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CB" w:rsidRPr="00C707CB" w:rsidRDefault="00C707CB" w:rsidP="00C707CB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b/>
          <w:bCs/>
          <w:caps/>
          <w:color w:val="000000"/>
          <w:kern w:val="0"/>
          <w:sz w:val="36"/>
          <w:szCs w:val="24"/>
        </w:rPr>
      </w:pP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南昌大学关于201</w:t>
      </w:r>
      <w:r w:rsidR="00336317">
        <w:rPr>
          <w:rFonts w:ascii="宋体" w:eastAsia="宋体" w:hAnsi="宋体" w:cs="宋体"/>
          <w:b/>
          <w:bCs/>
          <w:caps/>
          <w:color w:val="000000"/>
          <w:kern w:val="0"/>
          <w:sz w:val="36"/>
          <w:szCs w:val="24"/>
        </w:rPr>
        <w:t>9</w:t>
      </w: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届毕业生基本信息</w:t>
      </w:r>
      <w:r w:rsidR="003144CA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核对</w:t>
      </w: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的通知</w:t>
      </w:r>
    </w:p>
    <w:p w:rsidR="00C707CB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</w:pPr>
    </w:p>
    <w:p w:rsidR="00C707CB" w:rsidRPr="00C707CB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</w:pP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各学院</w:t>
      </w:r>
      <w:r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（部）</w:t>
      </w: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及201</w:t>
      </w:r>
      <w:r w:rsidR="0081509F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9</w:t>
      </w: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届毕业生：</w:t>
      </w:r>
    </w:p>
    <w:p w:rsidR="00C707CB" w:rsidRPr="00ED01BF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我校201</w:t>
      </w:r>
      <w:r w:rsidR="00336317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9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届毕业生的基本信息</w:t>
      </w:r>
      <w:r w:rsidR="003144C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工作已经开始，请201</w:t>
      </w:r>
      <w:r w:rsidR="00336317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9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届所有毕业生及时</w:t>
      </w:r>
      <w:r w:rsidR="003144C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毕业信息，现将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步骤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告知如下：</w:t>
      </w:r>
    </w:p>
    <w:p w:rsidR="00ED01BF" w:rsidRPr="00ED01BF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（一）</w:t>
      </w:r>
      <w:r w:rsidR="00ED01BF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教务管理系统信息</w:t>
      </w:r>
      <w:r w:rsidR="003144CA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核对</w:t>
      </w:r>
      <w:r w:rsidR="00C707CB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 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br/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1、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登录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南昌大学教务管理系统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（http://jwc101.ncu.edu.cn）</w:t>
      </w:r>
    </w:p>
    <w:p w:rsidR="00E53FF7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2、用户界面中点击“学籍成绩”栏，再选择“学籍卡片”，在该栏中可以看到学生的学籍信息。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 </w:t>
      </w:r>
    </w:p>
    <w:p w:rsidR="00E53FF7" w:rsidRDefault="00E53FF7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53FF7">
        <w:rPr>
          <w:rFonts w:ascii="仿宋_GB2312" w:eastAsia="仿宋_GB2312" w:hAnsi="Tahoma" w:cs="宋体"/>
          <w:bCs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5274310" cy="2338131"/>
            <wp:effectExtent l="0" t="0" r="2540" b="5080"/>
            <wp:docPr id="4" name="图片 4" descr="C:\Users\ECHO\Desktop\微信图片_2019031916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O\Desktop\微信图片_2019031916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BF" w:rsidRPr="00F869F1" w:rsidRDefault="00C707CB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 </w:t>
      </w:r>
      <w:r w:rsid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 xml:space="preserve">　　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（二）</w:t>
      </w:r>
      <w:r w:rsidR="00ED01BF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学信网信息</w:t>
      </w:r>
      <w:r w:rsidR="003144CA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核对</w:t>
      </w:r>
    </w:p>
    <w:p w:rsidR="0081509F" w:rsidRDefault="00C707CB" w:rsidP="0081509F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教育部已开通“全国普通高校学籍查询系统”系统，面向全国学生提供学籍电子注册结果查询，所有201</w:t>
      </w:r>
      <w:r w:rsidR="00ED01BF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9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届毕业生都可以上网查询学籍电子注册结果。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 </w:t>
      </w:r>
    </w:p>
    <w:p w:rsidR="0081509F" w:rsidRDefault="00C707CB" w:rsidP="0081509F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lastRenderedPageBreak/>
        <w:t>教育部查询网址：</w:t>
      </w:r>
      <w:hyperlink r:id="rId8" w:history="1">
        <w:r w:rsidRPr="00ED01BF">
          <w:rPr>
            <w:rFonts w:ascii="仿宋_GB2312" w:eastAsia="仿宋_GB2312" w:hAnsi="Tahoma" w:cs="宋体" w:hint="eastAsia"/>
            <w:bCs/>
            <w:color w:val="000000" w:themeColor="text1"/>
            <w:kern w:val="0"/>
            <w:sz w:val="30"/>
            <w:szCs w:val="30"/>
          </w:rPr>
          <w:t>http://www.chsi.com.cn</w:t>
        </w:r>
      </w:hyperlink>
      <w:r w:rsidR="0081509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在“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高等教育信息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”下进入“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学籍信息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”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及“图像校对”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</w:p>
    <w:p w:rsidR="00D3471C" w:rsidRDefault="00D3471C" w:rsidP="00D3471C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D3471C">
        <w:rPr>
          <w:rFonts w:ascii="仿宋_GB2312" w:eastAsia="仿宋_GB2312" w:hAnsi="Tahoma" w:cs="宋体"/>
          <w:bCs/>
          <w:noProof/>
          <w:color w:val="000000" w:themeColor="text1"/>
          <w:kern w:val="0"/>
          <w:sz w:val="30"/>
          <w:szCs w:val="30"/>
        </w:rPr>
        <w:drawing>
          <wp:inline distT="0" distB="0" distL="0" distR="0">
            <wp:extent cx="5274310" cy="2338131"/>
            <wp:effectExtent l="0" t="0" r="2540" b="5080"/>
            <wp:docPr id="3" name="图片 3" descr="C:\Users\ECHO\Desktop\微信图片_20190319155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O\Desktop\微信图片_201903191556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6A" w:rsidRDefault="00F869F1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81509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2、核对学籍信息：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学籍卡片菜单栏下的</w:t>
      </w:r>
      <w:r w:rsidR="00C707CB" w:rsidRPr="00F869F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姓名、性别、民族、出生日期、身份证号、专业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六项信息必须确保无误，</w:t>
      </w:r>
      <w:r w:rsid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并核对</w:t>
      </w:r>
      <w:r w:rsidR="0020176A" w:rsidRPr="00F869F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学历照片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，并在学信网上反馈确认</w:t>
      </w:r>
      <w:r w:rsid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如果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信息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有误的2019届毕业生，请于2019年4月</w:t>
      </w:r>
      <w:r w:rsidR="00D3471C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24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日前到南昌大学教务处学籍科进行信息更正</w:t>
      </w:r>
      <w:r w:rsidR="0020176A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。</w:t>
      </w:r>
    </w:p>
    <w:p w:rsidR="0020176A" w:rsidRDefault="0020176A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 xml:space="preserve">　　（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）专业有误：</w:t>
      </w:r>
      <w:r w:rsidR="00FA7843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毕业证书上打印专业以学信网显示专业为准，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如确实有误，请来学籍科进行更正。</w:t>
      </w:r>
    </w:p>
    <w:p w:rsidR="0020176A" w:rsidRDefault="0020176A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（2）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姓名、性别、民族、出生日期、身份证号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信息有误：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填写一份《南昌大学普通高等教育学生基本信息修改申请（审批）表》（见附件</w:t>
      </w:r>
      <w:r w:rsidR="0023222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）并由所在学院签字并加盖学院公章，另交一份高考报名</w:t>
      </w:r>
      <w:r w:rsidR="00E53FF7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登记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表复印件（或高考准考证复印件）、身份证复印件（身份证须双面复印）、户口本复印件、派出所户籍证明(当地派出所更名证明)等相关材料。</w:t>
      </w:r>
    </w:p>
    <w:p w:rsidR="00C707CB" w:rsidRPr="00ED01BF" w:rsidRDefault="00F869F1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lastRenderedPageBreak/>
        <w:t xml:space="preserve">　　</w:t>
      </w:r>
      <w:r w:rsid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2、</w:t>
      </w:r>
      <w:r w:rsidR="0066753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学历照片有误：学历照片有误一般为错位，系由学生本人在信息采集时刷身份证与排队拍照顺序不一致导致，请与一同信息采集的同学一并核对，找到错位照片的几人，</w:t>
      </w:r>
      <w:r w:rsidR="00D3471C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一</w:t>
      </w:r>
      <w:r w:rsidR="003144CA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同</w:t>
      </w:r>
      <w:r w:rsidR="0066753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来学籍科进行修改。</w:t>
      </w:r>
    </w:p>
    <w:p w:rsidR="00C707CB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（三）</w:t>
      </w:r>
      <w:r w:rsidR="00B9699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签署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毕业生信息核对表</w:t>
      </w:r>
    </w:p>
    <w:p w:rsidR="0020176A" w:rsidRPr="00ED01BF" w:rsidRDefault="0066753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各学院（部）请于本周内来学籍科领取本学院的《2019届毕业生信息核对表》，务必将表发至每个学生核对本人信息并签字，如有问题请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按照步骤二中的相关信息有误准备相关材料并于2019年4月24日前往学籍科来做相应更正。</w:t>
      </w:r>
    </w:p>
    <w:p w:rsidR="00232226" w:rsidRPr="00F869F1" w:rsidRDefault="00232226" w:rsidP="00C707CB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</w:p>
    <w:p w:rsidR="00F869F1" w:rsidRDefault="00232226" w:rsidP="00C707CB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附件1：南昌大学普通高等教育学生基本信息修改申请（审批）表</w:t>
      </w:r>
    </w:p>
    <w:p w:rsidR="00F869F1" w:rsidRPr="00F869F1" w:rsidRDefault="00F869F1" w:rsidP="00F869F1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</w:p>
    <w:p w:rsidR="00F869F1" w:rsidRPr="00F869F1" w:rsidRDefault="00F869F1" w:rsidP="00F869F1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注：2019届毕业生的毕业信息核对工作必须在201</w:t>
      </w:r>
      <w:r w:rsidR="00C47276"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  <w:t>9</w:t>
      </w:r>
      <w:bookmarkStart w:id="0" w:name="_GoBack"/>
      <w:bookmarkEnd w:id="0"/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年4月24日之前完成，请各位同学看到通知后相互转告。</w:t>
      </w:r>
    </w:p>
    <w:p w:rsidR="00232226" w:rsidRPr="00C707CB" w:rsidRDefault="00232226" w:rsidP="00C707CB">
      <w:pPr>
        <w:widowControl/>
        <w:shd w:val="clear" w:color="auto" w:fill="FFFFFF"/>
        <w:spacing w:after="240" w:line="5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3144CA" w:rsidRPr="00F869F1" w:rsidRDefault="00C707CB" w:rsidP="00F869F1">
      <w:pPr>
        <w:widowControl/>
        <w:shd w:val="clear" w:color="auto" w:fill="FFFFFF"/>
        <w:wordWrap w:val="0"/>
        <w:spacing w:after="240" w:line="500" w:lineRule="atLeast"/>
        <w:jc w:val="righ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教务处</w:t>
      </w:r>
      <w:r w:rsid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 xml:space="preserve">　　</w:t>
      </w:r>
    </w:p>
    <w:p w:rsidR="00C707CB" w:rsidRPr="00F869F1" w:rsidRDefault="00C707CB" w:rsidP="00F869F1">
      <w:pPr>
        <w:widowControl/>
        <w:shd w:val="clear" w:color="auto" w:fill="FFFFFF"/>
        <w:spacing w:after="240" w:line="500" w:lineRule="atLeast"/>
        <w:jc w:val="righ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2018年3月</w:t>
      </w:r>
      <w:r w:rsidR="00EE075D"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</w:t>
      </w:r>
      <w:r w:rsidR="001E6592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1</w:t>
      </w: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日</w:t>
      </w:r>
    </w:p>
    <w:p w:rsidR="00883150" w:rsidRPr="00C707CB" w:rsidRDefault="00883150" w:rsidP="00C707CB">
      <w:pPr>
        <w:rPr>
          <w:color w:val="000000" w:themeColor="text1"/>
        </w:rPr>
      </w:pPr>
    </w:p>
    <w:sectPr w:rsidR="00883150" w:rsidRPr="00C7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5D" w:rsidRDefault="008D1D5D" w:rsidP="00F869F1">
      <w:r>
        <w:separator/>
      </w:r>
    </w:p>
  </w:endnote>
  <w:endnote w:type="continuationSeparator" w:id="0">
    <w:p w:rsidR="008D1D5D" w:rsidRDefault="008D1D5D" w:rsidP="00F8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5D" w:rsidRDefault="008D1D5D" w:rsidP="00F869F1">
      <w:r>
        <w:separator/>
      </w:r>
    </w:p>
  </w:footnote>
  <w:footnote w:type="continuationSeparator" w:id="0">
    <w:p w:rsidR="008D1D5D" w:rsidRDefault="008D1D5D" w:rsidP="00F8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68"/>
    <w:rsid w:val="0007440E"/>
    <w:rsid w:val="001E6592"/>
    <w:rsid w:val="0020176A"/>
    <w:rsid w:val="00232226"/>
    <w:rsid w:val="003144CA"/>
    <w:rsid w:val="00336317"/>
    <w:rsid w:val="004C4A68"/>
    <w:rsid w:val="005043DE"/>
    <w:rsid w:val="00667531"/>
    <w:rsid w:val="0081509F"/>
    <w:rsid w:val="00883150"/>
    <w:rsid w:val="008D1D5D"/>
    <w:rsid w:val="00A83BE5"/>
    <w:rsid w:val="00B875E7"/>
    <w:rsid w:val="00B9699F"/>
    <w:rsid w:val="00C47276"/>
    <w:rsid w:val="00C707CB"/>
    <w:rsid w:val="00D3471C"/>
    <w:rsid w:val="00E53FF7"/>
    <w:rsid w:val="00ED01BF"/>
    <w:rsid w:val="00EE075D"/>
    <w:rsid w:val="00F869F1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024A4-587E-4328-8929-E4474C9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C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144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44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8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69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6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65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A632-FFC8-4277-B887-3A0444E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154</Words>
  <Characters>879</Characters>
  <Application>Microsoft Office Word</Application>
  <DocSecurity>0</DocSecurity>
  <Lines>7</Lines>
  <Paragraphs>2</Paragraphs>
  <ScaleCrop>false</ScaleCrop>
  <Company>HP Inc.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ECHO</cp:lastModifiedBy>
  <cp:revision>11</cp:revision>
  <cp:lastPrinted>2019-03-20T03:10:00Z</cp:lastPrinted>
  <dcterms:created xsi:type="dcterms:W3CDTF">2019-03-15T01:53:00Z</dcterms:created>
  <dcterms:modified xsi:type="dcterms:W3CDTF">2019-03-21T06:40:00Z</dcterms:modified>
</cp:coreProperties>
</file>