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CE" w:rsidRDefault="002B00CE" w:rsidP="002B00CE">
      <w:pPr>
        <w:adjustRightInd w:val="0"/>
        <w:snapToGrid w:val="0"/>
        <w:jc w:val="center"/>
        <w:rPr>
          <w:rFonts w:ascii="宋体" w:hAnsi="宋体" w:cs="仿宋" w:hint="eastAsia"/>
          <w:w w:val="80"/>
          <w:sz w:val="28"/>
          <w:szCs w:val="28"/>
        </w:rPr>
      </w:pPr>
    </w:p>
    <w:p w:rsidR="002B00CE" w:rsidRDefault="002B00CE" w:rsidP="002B00CE">
      <w:pPr>
        <w:jc w:val="center"/>
        <w:rPr>
          <w:rFonts w:ascii="宋体" w:hAnsi="宋体" w:cs="仿宋" w:hint="eastAsia"/>
          <w:color w:val="FF0000"/>
          <w:w w:val="80"/>
          <w:sz w:val="84"/>
          <w:szCs w:val="84"/>
        </w:rPr>
      </w:pPr>
      <w:r>
        <w:rPr>
          <w:rFonts w:ascii="宋体" w:hAnsi="宋体" w:cs="仿宋" w:hint="eastAsia"/>
          <w:color w:val="FF0000"/>
          <w:w w:val="80"/>
          <w:sz w:val="84"/>
          <w:szCs w:val="84"/>
        </w:rPr>
        <w:t>南 昌 大 学 部 门 函 件</w:t>
      </w:r>
    </w:p>
    <w:p w:rsidR="002B00CE" w:rsidRDefault="002B00CE" w:rsidP="002B00CE"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w:pict>
          <v:line id="直线 4" o:spid="_x0000_s1027" style="position:absolute;left:0;text-align:left;flip:y;z-index:251661312" from="0,25.4pt" to="442.2pt,26.1pt" strokecolor="red"/>
        </w:pict>
      </w:r>
      <w:r>
        <w:rPr>
          <w:color w:val="FF0000"/>
          <w:sz w:val="28"/>
        </w:rPr>
        <w:pict>
          <v:line id="直线 3" o:spid="_x0000_s1026" style="position:absolute;left:0;text-align:left;flip:y;z-index:251660288" from="0,21pt" to="442.2pt,21.8pt" strokecolor="red" strokeweight="2pt"/>
        </w:pict>
      </w:r>
    </w:p>
    <w:p w:rsidR="002B00CE" w:rsidRDefault="002B00CE" w:rsidP="002B00C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南大教函</w:t>
      </w:r>
      <w:r>
        <w:rPr>
          <w:rFonts w:ascii="仿宋_GB2312" w:eastAsia="仿宋_GB2312" w:hAnsi="宋体" w:hint="eastAsia"/>
          <w:sz w:val="32"/>
          <w:szCs w:val="32"/>
        </w:rPr>
        <w:t>〔2017 〕</w:t>
      </w:r>
      <w:r w:rsidR="00E82C0D">
        <w:rPr>
          <w:rFonts w:ascii="仿宋_GB2312" w:eastAsia="仿宋_GB2312" w:hAnsi="宋体" w:hint="eastAsia"/>
          <w:sz w:val="32"/>
          <w:szCs w:val="32"/>
        </w:rPr>
        <w:t>78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E234A4" w:rsidRPr="002B00CE" w:rsidRDefault="00E234A4" w:rsidP="002B00CE">
      <w:pPr>
        <w:spacing w:beforeLines="50" w:afterLines="50" w:line="500" w:lineRule="exact"/>
        <w:jc w:val="center"/>
        <w:rPr>
          <w:rFonts w:ascii="仿宋_GB2312" w:eastAsia="仿宋_GB2312"/>
          <w:b/>
          <w:sz w:val="44"/>
          <w:szCs w:val="44"/>
        </w:rPr>
      </w:pPr>
      <w:r w:rsidRPr="002B00CE">
        <w:rPr>
          <w:rFonts w:ascii="仿宋_GB2312" w:eastAsia="仿宋_GB2312" w:hint="eastAsia"/>
          <w:b/>
          <w:sz w:val="44"/>
          <w:szCs w:val="44"/>
        </w:rPr>
        <w:t>关于南昌大学2017届本科生“优秀毕业设计（论文）”评选结果的通报</w:t>
      </w:r>
    </w:p>
    <w:p w:rsidR="00E234A4" w:rsidRPr="002B00CE" w:rsidRDefault="00E234A4" w:rsidP="002B00CE">
      <w:pPr>
        <w:spacing w:line="324" w:lineRule="auto"/>
        <w:rPr>
          <w:rFonts w:ascii="仿宋_GB2312" w:eastAsia="仿宋_GB2312" w:hAnsi="华文楷体" w:cs="Times New Roman"/>
          <w:sz w:val="32"/>
          <w:szCs w:val="32"/>
        </w:rPr>
      </w:pPr>
      <w:r w:rsidRPr="002B00CE">
        <w:rPr>
          <w:rFonts w:ascii="仿宋_GB2312" w:eastAsia="仿宋_GB2312" w:hAnsi="华文楷体" w:cs="Times New Roman" w:hint="eastAsia"/>
          <w:sz w:val="32"/>
          <w:szCs w:val="32"/>
        </w:rPr>
        <w:t>各学院：</w:t>
      </w:r>
    </w:p>
    <w:p w:rsidR="00E234A4" w:rsidRPr="002B00CE" w:rsidRDefault="00E234A4" w:rsidP="002B00CE">
      <w:pPr>
        <w:spacing w:line="324" w:lineRule="auto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2B00CE">
        <w:rPr>
          <w:rFonts w:ascii="仿宋_GB2312" w:eastAsia="仿宋_GB2312" w:hAnsi="华文楷体" w:cs="Times New Roman" w:hint="eastAsia"/>
          <w:sz w:val="32"/>
          <w:szCs w:val="32"/>
        </w:rPr>
        <w:t>根据《关于做好2017届本科生毕业设计（论文）和毕业实习工作的通知》（南大教函[2017]2号）文件精神，经各学院推荐、重合度检索，教务处组织专家评审、公示，共评选出校级优秀毕业设计（论文）105篇（详见附件）。</w:t>
      </w:r>
    </w:p>
    <w:p w:rsidR="00E234A4" w:rsidRPr="002B00CE" w:rsidRDefault="00E234A4" w:rsidP="002B00CE">
      <w:pPr>
        <w:spacing w:line="324" w:lineRule="auto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2B00CE">
        <w:rPr>
          <w:rFonts w:ascii="仿宋_GB2312" w:eastAsia="仿宋_GB2312" w:hAnsi="华文楷体" w:cs="Times New Roman" w:hint="eastAsia"/>
          <w:sz w:val="32"/>
          <w:szCs w:val="32"/>
        </w:rPr>
        <w:t>特此通报。</w:t>
      </w:r>
    </w:p>
    <w:p w:rsidR="00E234A4" w:rsidRPr="002B00CE" w:rsidRDefault="00E234A4" w:rsidP="002B00CE">
      <w:pPr>
        <w:spacing w:line="324" w:lineRule="auto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2B00CE">
        <w:rPr>
          <w:rFonts w:ascii="仿宋_GB2312" w:eastAsia="仿宋_GB2312" w:hAnsi="华文楷体" w:cs="Times New Roman" w:hint="eastAsia"/>
          <w:sz w:val="32"/>
          <w:szCs w:val="32"/>
        </w:rPr>
        <w:t>附件：《南昌大学2017</w:t>
      </w:r>
      <w:r w:rsidR="00730B10">
        <w:rPr>
          <w:rFonts w:ascii="仿宋_GB2312" w:eastAsia="仿宋_GB2312" w:hAnsi="华文楷体" w:cs="Times New Roman" w:hint="eastAsia"/>
          <w:sz w:val="32"/>
          <w:szCs w:val="32"/>
        </w:rPr>
        <w:t>届本科生优秀毕业设计（论文）汇总表》</w:t>
      </w:r>
    </w:p>
    <w:p w:rsidR="00E234A4" w:rsidRDefault="00E234A4" w:rsidP="002B00CE">
      <w:pPr>
        <w:spacing w:line="324" w:lineRule="auto"/>
        <w:ind w:firstLineChars="200" w:firstLine="640"/>
        <w:rPr>
          <w:rFonts w:ascii="仿宋_GB2312" w:eastAsia="仿宋_GB2312" w:hAnsi="华文楷体" w:cs="Times New Roman" w:hint="eastAsia"/>
          <w:sz w:val="32"/>
          <w:szCs w:val="32"/>
        </w:rPr>
      </w:pPr>
    </w:p>
    <w:p w:rsidR="002B00CE" w:rsidRPr="002B00CE" w:rsidRDefault="002B00CE" w:rsidP="002B00CE">
      <w:pPr>
        <w:spacing w:line="324" w:lineRule="auto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</w:p>
    <w:p w:rsidR="00E234A4" w:rsidRPr="002B00CE" w:rsidRDefault="002B00CE" w:rsidP="002B00CE">
      <w:pPr>
        <w:spacing w:line="324" w:lineRule="auto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>
        <w:rPr>
          <w:rFonts w:ascii="仿宋_GB2312" w:eastAsia="仿宋_GB2312" w:hAnsi="华文楷体" w:cs="Times New Roman" w:hint="eastAsia"/>
          <w:sz w:val="32"/>
          <w:szCs w:val="32"/>
        </w:rPr>
        <w:t xml:space="preserve">                                   </w:t>
      </w:r>
      <w:r w:rsidR="00E234A4" w:rsidRPr="002B00CE">
        <w:rPr>
          <w:rFonts w:ascii="仿宋_GB2312" w:eastAsia="仿宋_GB2312" w:hAnsi="华文楷体" w:cs="Times New Roman" w:hint="eastAsia"/>
          <w:sz w:val="32"/>
          <w:szCs w:val="32"/>
        </w:rPr>
        <w:t>教务处</w:t>
      </w:r>
    </w:p>
    <w:p w:rsidR="002B00CE" w:rsidRDefault="002B00CE" w:rsidP="002B00CE">
      <w:pPr>
        <w:spacing w:line="324" w:lineRule="auto"/>
        <w:ind w:firstLineChars="200" w:firstLine="640"/>
        <w:rPr>
          <w:rFonts w:ascii="仿宋_GB2312" w:eastAsia="仿宋_GB2312" w:hAnsi="华文楷体" w:cs="Times New Roman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楷体" w:cs="Times New Roman" w:hint="eastAsia"/>
          <w:sz w:val="32"/>
          <w:szCs w:val="32"/>
        </w:rPr>
        <w:t xml:space="preserve">                              </w:t>
      </w:r>
      <w:r w:rsidR="00E234A4" w:rsidRPr="002B00CE">
        <w:rPr>
          <w:rFonts w:ascii="仿宋_GB2312" w:eastAsia="仿宋_GB2312" w:hAnsi="华文楷体" w:cs="Times New Roman" w:hint="eastAsia"/>
          <w:sz w:val="32"/>
          <w:szCs w:val="32"/>
        </w:rPr>
        <w:t>2017年9月</w:t>
      </w:r>
      <w:r>
        <w:rPr>
          <w:rFonts w:ascii="仿宋_GB2312" w:eastAsia="仿宋_GB2312" w:hAnsi="华文楷体" w:cs="Times New Roman" w:hint="eastAsia"/>
          <w:sz w:val="32"/>
          <w:szCs w:val="32"/>
        </w:rPr>
        <w:t>20</w:t>
      </w:r>
      <w:r w:rsidR="00E234A4" w:rsidRPr="002B00CE">
        <w:rPr>
          <w:rFonts w:ascii="仿宋_GB2312" w:eastAsia="仿宋_GB2312" w:hAnsi="华文楷体" w:cs="Times New Roman" w:hint="eastAsia"/>
          <w:sz w:val="32"/>
          <w:szCs w:val="32"/>
        </w:rPr>
        <w:t>日</w:t>
      </w: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Pr="007A2A38" w:rsidRDefault="007A2A38" w:rsidP="002B00CE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7A2A38">
        <w:rPr>
          <w:rFonts w:ascii="仿宋_GB2312" w:eastAsia="仿宋_GB2312" w:hint="eastAsia"/>
          <w:sz w:val="32"/>
          <w:szCs w:val="32"/>
        </w:rPr>
        <w:lastRenderedPageBreak/>
        <w:t>(此页无正文)</w:t>
      </w:r>
    </w:p>
    <w:p w:rsidR="002B00CE" w:rsidRPr="007A2A38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2B00CE" w:rsidRPr="007A2A38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2B00CE" w:rsidRPr="007A2A38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2B00CE" w:rsidRPr="007A2A38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p w:rsidR="002B00CE" w:rsidRDefault="002B00CE" w:rsidP="002B00CE">
      <w:pPr>
        <w:widowControl/>
        <w:adjustRightInd w:val="0"/>
        <w:snapToGrid w:val="0"/>
        <w:rPr>
          <w:rFonts w:ascii="仿宋_GB2312" w:eastAsia="仿宋_GB2312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4" w:type="dxa"/>
          <w:right w:w="284" w:type="dxa"/>
        </w:tblCellMar>
        <w:tblLook w:val="0000"/>
      </w:tblPr>
      <w:tblGrid>
        <w:gridCol w:w="4961"/>
        <w:gridCol w:w="3911"/>
      </w:tblGrid>
      <w:tr w:rsidR="002B00CE" w:rsidTr="00AF73EA">
        <w:trPr>
          <w:jc w:val="center"/>
        </w:trPr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00CE" w:rsidRPr="002B00CE" w:rsidRDefault="002B00CE" w:rsidP="002B00CE">
            <w:pPr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2B00CE">
              <w:rPr>
                <w:rFonts w:ascii="仿宋_GB2312" w:eastAsia="仿宋_GB2312" w:hint="eastAsia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39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00CE" w:rsidRPr="002B00CE" w:rsidRDefault="002B00CE" w:rsidP="00796A0D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2B00CE">
              <w:rPr>
                <w:rFonts w:ascii="仿宋_GB2312" w:eastAsia="仿宋_GB2312" w:hint="eastAsia"/>
                <w:sz w:val="32"/>
                <w:szCs w:val="32"/>
                <w:lang w:val="zh-CN"/>
              </w:rPr>
              <w:t>201</w:t>
            </w:r>
            <w:r w:rsidRPr="002B00CE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2B00CE">
              <w:rPr>
                <w:rFonts w:ascii="仿宋_GB2312" w:eastAsia="仿宋_GB2312" w:hint="eastAsia"/>
                <w:sz w:val="32"/>
                <w:szCs w:val="32"/>
                <w:lang w:val="zh-CN"/>
              </w:rPr>
              <w:t>年9月20日印发</w:t>
            </w:r>
          </w:p>
        </w:tc>
      </w:tr>
    </w:tbl>
    <w:p w:rsidR="002B00CE" w:rsidRPr="002B00CE" w:rsidRDefault="002B00CE" w:rsidP="002B00CE">
      <w:pPr>
        <w:spacing w:line="324" w:lineRule="auto"/>
        <w:ind w:firstLineChars="200" w:firstLine="200"/>
        <w:rPr>
          <w:rFonts w:ascii="仿宋_GB2312" w:eastAsia="仿宋_GB2312" w:hAnsi="华文楷体" w:cs="Times New Roman"/>
          <w:sz w:val="10"/>
          <w:szCs w:val="10"/>
        </w:rPr>
      </w:pPr>
    </w:p>
    <w:sectPr w:rsidR="002B00CE" w:rsidRPr="002B00CE" w:rsidSect="000D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DE" w:rsidRDefault="000560DE" w:rsidP="002B00CE">
      <w:r>
        <w:separator/>
      </w:r>
    </w:p>
  </w:endnote>
  <w:endnote w:type="continuationSeparator" w:id="1">
    <w:p w:rsidR="000560DE" w:rsidRDefault="000560DE" w:rsidP="002B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DE" w:rsidRDefault="000560DE" w:rsidP="002B00CE">
      <w:r>
        <w:separator/>
      </w:r>
    </w:p>
  </w:footnote>
  <w:footnote w:type="continuationSeparator" w:id="1">
    <w:p w:rsidR="000560DE" w:rsidRDefault="000560DE" w:rsidP="002B0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A4"/>
    <w:rsid w:val="000560DE"/>
    <w:rsid w:val="000D0E61"/>
    <w:rsid w:val="00273A3D"/>
    <w:rsid w:val="002B00CE"/>
    <w:rsid w:val="004C1EBB"/>
    <w:rsid w:val="005476DB"/>
    <w:rsid w:val="006A1BB4"/>
    <w:rsid w:val="00730B10"/>
    <w:rsid w:val="007A2A38"/>
    <w:rsid w:val="00AF73EA"/>
    <w:rsid w:val="00E234A4"/>
    <w:rsid w:val="00E8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B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BB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0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00C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0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00C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B00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B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B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2017-09-19T07:19:00Z</cp:lastPrinted>
  <dcterms:created xsi:type="dcterms:W3CDTF">2017-09-19T06:56:00Z</dcterms:created>
  <dcterms:modified xsi:type="dcterms:W3CDTF">2017-09-20T01:50:00Z</dcterms:modified>
</cp:coreProperties>
</file>