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B9" w:rsidRPr="00E00E24" w:rsidRDefault="001638B9" w:rsidP="0097089B">
      <w:pPr>
        <w:adjustRightInd w:val="0"/>
        <w:snapToGrid w:val="0"/>
        <w:spacing w:line="600" w:lineRule="exact"/>
        <w:jc w:val="center"/>
        <w:rPr>
          <w:rFonts w:asciiTheme="majorEastAsia" w:eastAsiaTheme="majorEastAsia" w:hAnsiTheme="majorEastAsia"/>
          <w:b/>
          <w:sz w:val="36"/>
          <w:szCs w:val="36"/>
        </w:rPr>
      </w:pPr>
      <w:bookmarkStart w:id="0" w:name="OLE_LINK1"/>
      <w:bookmarkStart w:id="1" w:name="OLE_LINK2"/>
      <w:r w:rsidRPr="00E00E24">
        <w:rPr>
          <w:rFonts w:asciiTheme="majorEastAsia" w:eastAsiaTheme="majorEastAsia" w:hAnsiTheme="majorEastAsia" w:hint="eastAsia"/>
          <w:b/>
          <w:sz w:val="36"/>
          <w:szCs w:val="36"/>
        </w:rPr>
        <w:t>关于举办“第十一届全国周培源大学生力学竞赛”的通知</w:t>
      </w:r>
      <w:bookmarkEnd w:id="0"/>
      <w:bookmarkEnd w:id="1"/>
    </w:p>
    <w:p w:rsidR="0097089B" w:rsidRDefault="0097089B" w:rsidP="0097089B">
      <w:pPr>
        <w:adjustRightInd w:val="0"/>
        <w:snapToGrid w:val="0"/>
        <w:spacing w:line="600" w:lineRule="exact"/>
        <w:rPr>
          <w:rFonts w:ascii="Times New Roman" w:hAnsi="Times New Roman" w:cs="Times New Roman"/>
          <w:sz w:val="24"/>
          <w:szCs w:val="24"/>
        </w:rPr>
      </w:pPr>
    </w:p>
    <w:p w:rsidR="0097089B" w:rsidRPr="0097089B" w:rsidRDefault="0097089B" w:rsidP="00E00E24">
      <w:pPr>
        <w:adjustRightInd w:val="0"/>
        <w:snapToGrid w:val="0"/>
        <w:spacing w:line="324" w:lineRule="auto"/>
        <w:rPr>
          <w:rFonts w:ascii="仿宋_GB2312" w:eastAsia="仿宋_GB2312" w:hAnsi="Times New Roman" w:cs="Times New Roman"/>
          <w:sz w:val="32"/>
          <w:szCs w:val="32"/>
        </w:rPr>
      </w:pPr>
      <w:bookmarkStart w:id="2" w:name="OLE_LINK3"/>
      <w:bookmarkStart w:id="3" w:name="OLE_LINK4"/>
      <w:r w:rsidRPr="0097089B">
        <w:rPr>
          <w:rFonts w:ascii="仿宋_GB2312" w:eastAsia="仿宋_GB2312" w:hAnsi="Times New Roman" w:cs="Times New Roman" w:hint="eastAsia"/>
          <w:sz w:val="32"/>
          <w:szCs w:val="32"/>
        </w:rPr>
        <w:t>各学院：</w:t>
      </w:r>
    </w:p>
    <w:p w:rsidR="000B03D9" w:rsidRDefault="005C00E3" w:rsidP="00E00E24">
      <w:pPr>
        <w:adjustRightInd w:val="0"/>
        <w:snapToGrid w:val="0"/>
        <w:spacing w:line="324" w:lineRule="auto"/>
        <w:ind w:firstLineChars="200" w:firstLine="640"/>
        <w:rPr>
          <w:rFonts w:ascii="仿宋_GB2312" w:eastAsia="仿宋_GB2312" w:hAnsi="Times New Roman" w:cs="Times New Roman"/>
          <w:sz w:val="32"/>
          <w:szCs w:val="32"/>
        </w:rPr>
      </w:pPr>
      <w:r>
        <w:rPr>
          <w:rFonts w:ascii="仿宋_GB2312" w:eastAsia="仿宋_GB2312" w:cs="Times New Roman" w:hint="eastAsia"/>
          <w:sz w:val="32"/>
          <w:szCs w:val="32"/>
        </w:rPr>
        <w:t>为</w:t>
      </w:r>
      <w:r w:rsidR="001E3C42">
        <w:rPr>
          <w:rFonts w:ascii="仿宋_GB2312" w:eastAsia="仿宋_GB2312" w:cs="Times New Roman" w:hint="eastAsia"/>
          <w:sz w:val="32"/>
          <w:szCs w:val="32"/>
        </w:rPr>
        <w:t>了</w:t>
      </w:r>
      <w:r w:rsidR="001638B9" w:rsidRPr="0097089B">
        <w:rPr>
          <w:rFonts w:ascii="仿宋_GB2312" w:eastAsia="仿宋_GB2312" w:cs="Times New Roman" w:hint="eastAsia"/>
          <w:sz w:val="32"/>
          <w:szCs w:val="32"/>
        </w:rPr>
        <w:t>培养人才、服务教学、促进高等学校力学基础课程的改革与建设，增进青年学生学习力学的兴趣，培养分析、解决实际问题的能力，发现力学创新人才</w:t>
      </w:r>
      <w:r w:rsidR="001638B9" w:rsidRPr="0097089B">
        <w:rPr>
          <w:rFonts w:ascii="仿宋_GB2312" w:eastAsia="仿宋_GB2312" w:hAnsi="Times New Roman" w:cs="Times New Roman" w:hint="eastAsia"/>
          <w:sz w:val="32"/>
          <w:szCs w:val="32"/>
        </w:rPr>
        <w:t>,</w:t>
      </w:r>
      <w:r w:rsidR="001638B9" w:rsidRPr="0097089B">
        <w:rPr>
          <w:rFonts w:ascii="仿宋_GB2312" w:eastAsia="仿宋_GB2312" w:cs="Times New Roman" w:hint="eastAsia"/>
          <w:sz w:val="32"/>
          <w:szCs w:val="32"/>
        </w:rPr>
        <w:t>为青年学子提供一个展示基础知识和思维能力的舞台</w:t>
      </w:r>
      <w:r w:rsidR="001638B9" w:rsidRPr="0097089B">
        <w:rPr>
          <w:rFonts w:ascii="仿宋_GB2312" w:eastAsia="仿宋_GB2312" w:hAnsi="Times New Roman" w:cs="Times New Roman" w:hint="eastAsia"/>
          <w:sz w:val="32"/>
          <w:szCs w:val="32"/>
        </w:rPr>
        <w:t xml:space="preserve">, </w:t>
      </w:r>
      <w:r w:rsidR="001638B9" w:rsidRPr="0097089B">
        <w:rPr>
          <w:rFonts w:ascii="仿宋_GB2312" w:eastAsia="仿宋_GB2312" w:cs="Times New Roman" w:hint="eastAsia"/>
          <w:sz w:val="32"/>
          <w:szCs w:val="32"/>
        </w:rPr>
        <w:t>受教育部高等教育司委托，教育部高等学校力学基础课程教学指导委员会、中国力学学会和周培源基金会将于</w:t>
      </w:r>
      <w:r w:rsidR="001638B9" w:rsidRPr="0097089B">
        <w:rPr>
          <w:rFonts w:ascii="仿宋_GB2312" w:eastAsia="仿宋_GB2312" w:hAnsi="Times New Roman" w:cs="Times New Roman" w:hint="eastAsia"/>
          <w:sz w:val="32"/>
          <w:szCs w:val="32"/>
        </w:rPr>
        <w:t>2017</w:t>
      </w:r>
      <w:r w:rsidR="001638B9" w:rsidRPr="0097089B">
        <w:rPr>
          <w:rFonts w:ascii="仿宋_GB2312" w:eastAsia="仿宋_GB2312" w:cs="Times New Roman" w:hint="eastAsia"/>
          <w:sz w:val="32"/>
          <w:szCs w:val="32"/>
        </w:rPr>
        <w:t>年</w:t>
      </w:r>
      <w:r w:rsidR="001638B9" w:rsidRPr="0097089B">
        <w:rPr>
          <w:rFonts w:ascii="仿宋_GB2312" w:eastAsia="仿宋_GB2312" w:hAnsi="Times New Roman" w:cs="Times New Roman" w:hint="eastAsia"/>
          <w:sz w:val="32"/>
          <w:szCs w:val="32"/>
        </w:rPr>
        <w:t>5</w:t>
      </w:r>
      <w:r w:rsidR="001638B9" w:rsidRPr="0097089B">
        <w:rPr>
          <w:rFonts w:ascii="仿宋_GB2312" w:eastAsia="仿宋_GB2312" w:cs="Times New Roman" w:hint="eastAsia"/>
          <w:sz w:val="32"/>
          <w:szCs w:val="32"/>
        </w:rPr>
        <w:t>月</w:t>
      </w:r>
      <w:r w:rsidR="001638B9" w:rsidRPr="0097089B">
        <w:rPr>
          <w:rFonts w:ascii="仿宋_GB2312" w:eastAsia="仿宋_GB2312" w:hAnsi="Times New Roman" w:cs="Times New Roman" w:hint="eastAsia"/>
          <w:sz w:val="32"/>
          <w:szCs w:val="32"/>
        </w:rPr>
        <w:t>21</w:t>
      </w:r>
      <w:r w:rsidR="001638B9" w:rsidRPr="0097089B">
        <w:rPr>
          <w:rFonts w:ascii="仿宋_GB2312" w:eastAsia="仿宋_GB2312" w:cs="Times New Roman" w:hint="eastAsia"/>
          <w:sz w:val="32"/>
          <w:szCs w:val="32"/>
        </w:rPr>
        <w:t>日共同主办</w:t>
      </w:r>
      <w:r w:rsidR="001638B9" w:rsidRPr="0097089B">
        <w:rPr>
          <w:rFonts w:ascii="仿宋_GB2312" w:eastAsia="仿宋_GB2312" w:hAnsiTheme="minorEastAsia" w:cs="Times New Roman" w:hint="eastAsia"/>
          <w:sz w:val="32"/>
          <w:szCs w:val="32"/>
        </w:rPr>
        <w:t>“第十一届全国周培源大学生力学竞赛”</w:t>
      </w:r>
      <w:r w:rsidR="001638B9" w:rsidRPr="0097089B">
        <w:rPr>
          <w:rFonts w:ascii="仿宋_GB2312" w:eastAsia="仿宋_GB2312" w:cs="Times New Roman" w:hint="eastAsia"/>
          <w:sz w:val="32"/>
          <w:szCs w:val="32"/>
        </w:rPr>
        <w:t>。本次竞赛由《力学与实践》编委会和中国力学学会教育工作委员会承办，中国力学学会科普工作委员会、湖南大学、南京航空航天大学协办。</w:t>
      </w:r>
      <w:r w:rsidR="008542B0" w:rsidRPr="0097089B">
        <w:rPr>
          <w:rFonts w:ascii="仿宋_GB2312" w:eastAsia="仿宋_GB2312" w:cs="Times New Roman" w:hint="eastAsia"/>
          <w:sz w:val="32"/>
          <w:szCs w:val="32"/>
        </w:rPr>
        <w:t>竞赛</w:t>
      </w:r>
      <w:r w:rsidR="001A09F5">
        <w:rPr>
          <w:rFonts w:ascii="仿宋_GB2312" w:eastAsia="仿宋_GB2312" w:cs="Times New Roman" w:hint="eastAsia"/>
          <w:sz w:val="32"/>
          <w:szCs w:val="32"/>
        </w:rPr>
        <w:t>有关</w:t>
      </w:r>
      <w:r w:rsidR="008542B0" w:rsidRPr="0097089B">
        <w:rPr>
          <w:rFonts w:ascii="仿宋_GB2312" w:eastAsia="仿宋_GB2312" w:cs="Times New Roman" w:hint="eastAsia"/>
          <w:sz w:val="32"/>
          <w:szCs w:val="32"/>
        </w:rPr>
        <w:t>事宜通知如下</w:t>
      </w:r>
      <w:r w:rsidR="008542B0" w:rsidRPr="0097089B">
        <w:rPr>
          <w:rFonts w:ascii="仿宋_GB2312" w:eastAsia="仿宋_GB2312" w:hAnsi="Times New Roman" w:cs="Times New Roman" w:hint="eastAsia"/>
          <w:sz w:val="32"/>
          <w:szCs w:val="32"/>
        </w:rPr>
        <w:t>：</w:t>
      </w:r>
    </w:p>
    <w:p w:rsidR="008542B0" w:rsidRPr="0097089B" w:rsidRDefault="0097089B" w:rsidP="00E00E24">
      <w:pPr>
        <w:adjustRightInd w:val="0"/>
        <w:snapToGrid w:val="0"/>
        <w:spacing w:line="324"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B275F9">
        <w:rPr>
          <w:rFonts w:ascii="仿宋_GB2312" w:eastAsia="仿宋_GB2312" w:hAnsi="Times New Roman" w:cs="Times New Roman" w:hint="eastAsia"/>
          <w:sz w:val="32"/>
          <w:szCs w:val="32"/>
        </w:rPr>
        <w:t>、</w:t>
      </w:r>
      <w:r w:rsidR="008542B0" w:rsidRPr="0097089B">
        <w:rPr>
          <w:rFonts w:ascii="仿宋_GB2312" w:eastAsia="仿宋_GB2312" w:cs="Times New Roman" w:hint="eastAsia"/>
          <w:sz w:val="32"/>
          <w:szCs w:val="32"/>
        </w:rPr>
        <w:t>参赛对象</w:t>
      </w:r>
      <w:r w:rsidR="00A72BC0" w:rsidRPr="0097089B">
        <w:rPr>
          <w:rFonts w:ascii="仿宋_GB2312" w:eastAsia="仿宋_GB2312" w:hAnsi="Times New Roman" w:cs="Times New Roman" w:hint="eastAsia"/>
          <w:sz w:val="32"/>
          <w:szCs w:val="32"/>
        </w:rPr>
        <w:t>：</w:t>
      </w:r>
      <w:r w:rsidR="008542B0" w:rsidRPr="0097089B">
        <w:rPr>
          <w:rFonts w:ascii="仿宋_GB2312" w:eastAsia="仿宋_GB2312" w:cs="Times New Roman" w:hint="eastAsia"/>
          <w:sz w:val="32"/>
          <w:szCs w:val="32"/>
        </w:rPr>
        <w:t>在校的大学本科、专科及研究生。</w:t>
      </w:r>
    </w:p>
    <w:p w:rsidR="008542B0" w:rsidRPr="0097089B" w:rsidRDefault="0097089B" w:rsidP="00E00E24">
      <w:pPr>
        <w:adjustRightInd w:val="0"/>
        <w:snapToGrid w:val="0"/>
        <w:spacing w:line="324"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B275F9">
        <w:rPr>
          <w:rFonts w:ascii="仿宋_GB2312" w:eastAsia="仿宋_GB2312" w:hAnsi="Times New Roman" w:cs="Times New Roman" w:hint="eastAsia"/>
          <w:sz w:val="32"/>
          <w:szCs w:val="32"/>
        </w:rPr>
        <w:t>、</w:t>
      </w:r>
      <w:r w:rsidR="008542B0" w:rsidRPr="0097089B">
        <w:rPr>
          <w:rFonts w:ascii="仿宋_GB2312" w:eastAsia="仿宋_GB2312" w:cs="Times New Roman" w:hint="eastAsia"/>
          <w:sz w:val="32"/>
          <w:szCs w:val="32"/>
        </w:rPr>
        <w:t>竞赛科目和方式：力学竞赛的基础知识覆盖理论力学与材料力学两门课程的理论和实验，着重考核灵活运用基础知识、分析和解决问题的能力。考试范围请见教育部基础力学课程教学指导委员会所颁布的理论力学和材料力学的教学大纲（</w:t>
      </w:r>
      <w:r w:rsidR="008542B0" w:rsidRPr="0097089B">
        <w:rPr>
          <w:rFonts w:ascii="仿宋_GB2312" w:eastAsia="仿宋_GB2312" w:hAnsi="Times New Roman" w:cs="Times New Roman" w:hint="eastAsia"/>
          <w:sz w:val="32"/>
          <w:szCs w:val="32"/>
        </w:rPr>
        <w:t>A</w:t>
      </w:r>
      <w:r w:rsidR="008542B0" w:rsidRPr="0097089B">
        <w:rPr>
          <w:rFonts w:ascii="仿宋_GB2312" w:eastAsia="仿宋_GB2312" w:cs="Times New Roman" w:hint="eastAsia"/>
          <w:sz w:val="32"/>
          <w:szCs w:val="32"/>
        </w:rPr>
        <w:t>类）。竞赛包括个人赛和团体赛，个人赛采用闭卷笔试方式，理论力学和材料力学（含实验）综合为一套试卷。团体赛</w:t>
      </w:r>
      <w:r w:rsidR="008542B0" w:rsidRPr="0097089B">
        <w:rPr>
          <w:rFonts w:ascii="仿宋_GB2312" w:eastAsia="仿宋_GB2312" w:hAnsiTheme="minorEastAsia" w:cs="Times New Roman" w:hint="eastAsia"/>
          <w:sz w:val="32"/>
          <w:szCs w:val="32"/>
        </w:rPr>
        <w:t>分为“理论设计与操作”和“基础力学实验”两部</w:t>
      </w:r>
      <w:r w:rsidR="008542B0" w:rsidRPr="0097089B">
        <w:rPr>
          <w:rFonts w:ascii="仿宋_GB2312" w:eastAsia="仿宋_GB2312" w:cs="Times New Roman" w:hint="eastAsia"/>
          <w:sz w:val="32"/>
          <w:szCs w:val="32"/>
        </w:rPr>
        <w:t>分，采取团体课题研究（实验测试）的方式。</w:t>
      </w:r>
    </w:p>
    <w:p w:rsidR="008542B0" w:rsidRPr="0097089B" w:rsidRDefault="0097089B" w:rsidP="00E00E24">
      <w:pPr>
        <w:adjustRightInd w:val="0"/>
        <w:snapToGrid w:val="0"/>
        <w:spacing w:line="324"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F61186">
        <w:rPr>
          <w:rFonts w:ascii="仿宋_GB2312" w:eastAsia="仿宋_GB2312" w:hAnsi="Times New Roman" w:cs="Times New Roman" w:hint="eastAsia"/>
          <w:sz w:val="32"/>
          <w:szCs w:val="32"/>
        </w:rPr>
        <w:t>、</w:t>
      </w:r>
      <w:r w:rsidR="008542B0" w:rsidRPr="0097089B">
        <w:rPr>
          <w:rFonts w:ascii="仿宋_GB2312" w:eastAsia="仿宋_GB2312" w:cs="Times New Roman" w:hint="eastAsia"/>
          <w:sz w:val="32"/>
          <w:szCs w:val="32"/>
        </w:rPr>
        <w:t>报名办法</w:t>
      </w:r>
      <w:r w:rsidR="009A1DB8" w:rsidRPr="0097089B">
        <w:rPr>
          <w:rFonts w:ascii="仿宋_GB2312" w:eastAsia="仿宋_GB2312" w:cs="Times New Roman" w:hint="eastAsia"/>
          <w:sz w:val="32"/>
          <w:szCs w:val="32"/>
        </w:rPr>
        <w:t>：</w:t>
      </w:r>
      <w:r w:rsidR="008542B0" w:rsidRPr="0097089B">
        <w:rPr>
          <w:rFonts w:ascii="仿宋_GB2312" w:eastAsia="仿宋_GB2312" w:hAnsi="Times New Roman" w:cs="Times New Roman" w:hint="eastAsia"/>
          <w:sz w:val="32"/>
          <w:szCs w:val="32"/>
        </w:rPr>
        <w:t>2017</w:t>
      </w:r>
      <w:r w:rsidR="008542B0" w:rsidRPr="0097089B">
        <w:rPr>
          <w:rFonts w:ascii="仿宋_GB2312" w:eastAsia="仿宋_GB2312" w:cs="Times New Roman" w:hint="eastAsia"/>
          <w:sz w:val="32"/>
          <w:szCs w:val="32"/>
        </w:rPr>
        <w:t>年</w:t>
      </w:r>
      <w:r w:rsidR="00A72BC0" w:rsidRPr="0097089B">
        <w:rPr>
          <w:rFonts w:ascii="仿宋_GB2312" w:eastAsia="仿宋_GB2312" w:cs="Times New Roman" w:hint="eastAsia"/>
          <w:sz w:val="32"/>
          <w:szCs w:val="32"/>
        </w:rPr>
        <w:t>4</w:t>
      </w:r>
      <w:r w:rsidR="008542B0" w:rsidRPr="0097089B">
        <w:rPr>
          <w:rFonts w:ascii="仿宋_GB2312" w:eastAsia="仿宋_GB2312" w:cs="Times New Roman" w:hint="eastAsia"/>
          <w:sz w:val="32"/>
          <w:szCs w:val="32"/>
        </w:rPr>
        <w:t>月</w:t>
      </w:r>
      <w:r w:rsidR="008542B0" w:rsidRPr="0097089B">
        <w:rPr>
          <w:rFonts w:ascii="仿宋_GB2312" w:eastAsia="仿宋_GB2312" w:hAnsi="Times New Roman" w:cs="Times New Roman" w:hint="eastAsia"/>
          <w:sz w:val="32"/>
          <w:szCs w:val="32"/>
        </w:rPr>
        <w:t>1</w:t>
      </w:r>
      <w:r w:rsidR="008542B0" w:rsidRPr="0097089B">
        <w:rPr>
          <w:rFonts w:ascii="仿宋_GB2312" w:eastAsia="仿宋_GB2312" w:cs="Times New Roman" w:hint="eastAsia"/>
          <w:sz w:val="32"/>
          <w:szCs w:val="32"/>
        </w:rPr>
        <w:t>日前参赛个人通过报名系统（网址：</w:t>
      </w:r>
      <w:r w:rsidR="008542B0" w:rsidRPr="0097089B">
        <w:rPr>
          <w:rFonts w:ascii="仿宋_GB2312" w:eastAsia="仿宋_GB2312" w:hAnsi="Times New Roman" w:cs="Times New Roman" w:hint="eastAsia"/>
          <w:sz w:val="32"/>
          <w:szCs w:val="32"/>
        </w:rPr>
        <w:t>http://www.saikr.com/cstam/2017</w:t>
      </w:r>
      <w:r w:rsidR="008542B0" w:rsidRPr="0097089B">
        <w:rPr>
          <w:rFonts w:ascii="仿宋_GB2312" w:eastAsia="仿宋_GB2312" w:cs="Times New Roman" w:hint="eastAsia"/>
          <w:sz w:val="32"/>
          <w:szCs w:val="32"/>
        </w:rPr>
        <w:t>）在线报名，报名系统操作指南请见附件</w:t>
      </w:r>
      <w:r w:rsidR="00021060">
        <w:rPr>
          <w:rFonts w:ascii="仿宋_GB2312" w:eastAsia="仿宋_GB2312" w:hAnsi="Times New Roman" w:cs="Times New Roman" w:hint="eastAsia"/>
          <w:sz w:val="32"/>
          <w:szCs w:val="32"/>
        </w:rPr>
        <w:t>（1）</w:t>
      </w:r>
      <w:r w:rsidR="00A72BC0" w:rsidRPr="0097089B">
        <w:rPr>
          <w:rFonts w:ascii="仿宋_GB2312" w:eastAsia="仿宋_GB2312" w:hAnsiTheme="minorEastAsia" w:cs="Times New Roman" w:hint="eastAsia"/>
          <w:sz w:val="32"/>
          <w:szCs w:val="32"/>
        </w:rPr>
        <w:t>，</w:t>
      </w:r>
      <w:r w:rsidR="008542B0" w:rsidRPr="0097089B">
        <w:rPr>
          <w:rFonts w:ascii="仿宋_GB2312" w:eastAsia="仿宋_GB2312" w:cs="Times New Roman" w:hint="eastAsia"/>
          <w:sz w:val="32"/>
          <w:szCs w:val="32"/>
        </w:rPr>
        <w:t>各地力学学会联系人名单见附件</w:t>
      </w:r>
      <w:r w:rsidR="00021060">
        <w:rPr>
          <w:rFonts w:ascii="仿宋_GB2312" w:eastAsia="仿宋_GB2312" w:hAnsi="Times New Roman" w:cs="Times New Roman" w:hint="eastAsia"/>
          <w:sz w:val="32"/>
          <w:szCs w:val="32"/>
        </w:rPr>
        <w:t>（2）</w:t>
      </w:r>
      <w:r w:rsidR="00A72BC0" w:rsidRPr="0097089B">
        <w:rPr>
          <w:rFonts w:ascii="仿宋_GB2312" w:eastAsia="仿宋_GB2312" w:cs="Times New Roman" w:hint="eastAsia"/>
          <w:sz w:val="32"/>
          <w:szCs w:val="32"/>
        </w:rPr>
        <w:t>，</w:t>
      </w:r>
      <w:r w:rsidR="008542B0" w:rsidRPr="0097089B">
        <w:rPr>
          <w:rFonts w:ascii="仿宋_GB2312" w:eastAsia="仿宋_GB2312" w:cs="Times New Roman" w:hint="eastAsia"/>
          <w:sz w:val="32"/>
          <w:szCs w:val="32"/>
        </w:rPr>
        <w:t>报名费</w:t>
      </w:r>
      <w:r w:rsidR="008542B0" w:rsidRPr="0097089B">
        <w:rPr>
          <w:rFonts w:ascii="仿宋_GB2312" w:eastAsia="仿宋_GB2312" w:hAnsi="Times New Roman" w:cs="Times New Roman" w:hint="eastAsia"/>
          <w:sz w:val="32"/>
          <w:szCs w:val="32"/>
        </w:rPr>
        <w:t>100</w:t>
      </w:r>
      <w:r w:rsidR="008542B0" w:rsidRPr="0097089B">
        <w:rPr>
          <w:rFonts w:ascii="仿宋_GB2312" w:eastAsia="仿宋_GB2312" w:cs="Times New Roman" w:hint="eastAsia"/>
          <w:sz w:val="32"/>
          <w:szCs w:val="32"/>
        </w:rPr>
        <w:t>元</w:t>
      </w:r>
      <w:r w:rsidR="008542B0" w:rsidRPr="0097089B">
        <w:rPr>
          <w:rFonts w:ascii="仿宋_GB2312" w:eastAsia="仿宋_GB2312" w:hAnsi="Times New Roman" w:cs="Times New Roman" w:hint="eastAsia"/>
          <w:sz w:val="32"/>
          <w:szCs w:val="32"/>
        </w:rPr>
        <w:t>/</w:t>
      </w:r>
      <w:r w:rsidR="008542B0" w:rsidRPr="0097089B">
        <w:rPr>
          <w:rFonts w:ascii="仿宋_GB2312" w:eastAsia="仿宋_GB2312" w:cs="Times New Roman" w:hint="eastAsia"/>
          <w:sz w:val="32"/>
          <w:szCs w:val="32"/>
        </w:rPr>
        <w:t>人</w:t>
      </w:r>
      <w:r w:rsidR="00A72BC0" w:rsidRPr="0097089B">
        <w:rPr>
          <w:rFonts w:ascii="仿宋_GB2312" w:eastAsia="仿宋_GB2312" w:hAnsi="Times New Roman" w:cs="Times New Roman" w:hint="eastAsia"/>
          <w:sz w:val="32"/>
          <w:szCs w:val="32"/>
        </w:rPr>
        <w:t>，</w:t>
      </w:r>
      <w:r w:rsidR="008542B0" w:rsidRPr="0097089B">
        <w:rPr>
          <w:rFonts w:ascii="仿宋_GB2312" w:eastAsia="仿宋_GB2312" w:cs="Times New Roman" w:hint="eastAsia"/>
          <w:sz w:val="32"/>
          <w:szCs w:val="32"/>
        </w:rPr>
        <w:t>报名后未参加竞赛者恕不退还报名费。</w:t>
      </w:r>
    </w:p>
    <w:p w:rsidR="008542B0" w:rsidRPr="0097089B" w:rsidRDefault="0097089B" w:rsidP="00E00E24">
      <w:pPr>
        <w:adjustRightInd w:val="0"/>
        <w:snapToGrid w:val="0"/>
        <w:spacing w:line="324" w:lineRule="auto"/>
        <w:ind w:firstLineChars="200" w:firstLine="640"/>
        <w:rPr>
          <w:rFonts w:ascii="仿宋_GB2312" w:eastAsia="仿宋_GB2312" w:cs="Times New Roman"/>
          <w:sz w:val="32"/>
          <w:szCs w:val="32"/>
        </w:rPr>
      </w:pPr>
      <w:r>
        <w:rPr>
          <w:rFonts w:ascii="仿宋_GB2312" w:eastAsia="仿宋_GB2312" w:hAnsi="Times New Roman" w:cs="Times New Roman" w:hint="eastAsia"/>
          <w:sz w:val="32"/>
          <w:szCs w:val="32"/>
        </w:rPr>
        <w:lastRenderedPageBreak/>
        <w:t>4</w:t>
      </w:r>
      <w:r w:rsidR="00F61186">
        <w:rPr>
          <w:rFonts w:ascii="仿宋_GB2312" w:eastAsia="仿宋_GB2312" w:hAnsi="Times New Roman" w:cs="Times New Roman" w:hint="eastAsia"/>
          <w:sz w:val="32"/>
          <w:szCs w:val="32"/>
        </w:rPr>
        <w:t>、</w:t>
      </w:r>
      <w:r w:rsidR="008542B0" w:rsidRPr="0097089B">
        <w:rPr>
          <w:rFonts w:ascii="仿宋_GB2312" w:eastAsia="仿宋_GB2312" w:cs="Times New Roman" w:hint="eastAsia"/>
          <w:sz w:val="32"/>
          <w:szCs w:val="32"/>
        </w:rPr>
        <w:t>竞赛时间和地点</w:t>
      </w:r>
      <w:r w:rsidR="009A1DB8" w:rsidRPr="0097089B">
        <w:rPr>
          <w:rFonts w:ascii="仿宋_GB2312" w:eastAsia="仿宋_GB2312" w:cs="Times New Roman" w:hint="eastAsia"/>
          <w:sz w:val="32"/>
          <w:szCs w:val="32"/>
        </w:rPr>
        <w:t>：</w:t>
      </w:r>
      <w:r w:rsidR="008542B0" w:rsidRPr="0097089B">
        <w:rPr>
          <w:rFonts w:ascii="仿宋_GB2312" w:eastAsia="仿宋_GB2312" w:cs="Times New Roman" w:hint="eastAsia"/>
          <w:sz w:val="32"/>
          <w:szCs w:val="32"/>
        </w:rPr>
        <w:t>竞赛将于</w:t>
      </w:r>
      <w:r w:rsidR="008542B0" w:rsidRPr="0097089B">
        <w:rPr>
          <w:rFonts w:ascii="仿宋_GB2312" w:eastAsia="仿宋_GB2312" w:hAnsi="Times New Roman" w:cs="Times New Roman" w:hint="eastAsia"/>
          <w:sz w:val="32"/>
          <w:szCs w:val="32"/>
        </w:rPr>
        <w:t xml:space="preserve"> 2017</w:t>
      </w:r>
      <w:r w:rsidR="008542B0" w:rsidRPr="0097089B">
        <w:rPr>
          <w:rFonts w:ascii="仿宋_GB2312" w:eastAsia="仿宋_GB2312" w:cs="Times New Roman" w:hint="eastAsia"/>
          <w:sz w:val="32"/>
          <w:szCs w:val="32"/>
        </w:rPr>
        <w:t>年</w:t>
      </w:r>
      <w:r w:rsidR="008542B0" w:rsidRPr="0097089B">
        <w:rPr>
          <w:rFonts w:ascii="仿宋_GB2312" w:eastAsia="仿宋_GB2312" w:hAnsi="Times New Roman" w:cs="Times New Roman" w:hint="eastAsia"/>
          <w:sz w:val="32"/>
          <w:szCs w:val="32"/>
        </w:rPr>
        <w:t>5</w:t>
      </w:r>
      <w:r w:rsidR="008542B0" w:rsidRPr="0097089B">
        <w:rPr>
          <w:rFonts w:ascii="仿宋_GB2312" w:eastAsia="仿宋_GB2312" w:cs="Times New Roman" w:hint="eastAsia"/>
          <w:sz w:val="32"/>
          <w:szCs w:val="32"/>
        </w:rPr>
        <w:t>月</w:t>
      </w:r>
      <w:r w:rsidR="008542B0" w:rsidRPr="0097089B">
        <w:rPr>
          <w:rFonts w:ascii="仿宋_GB2312" w:eastAsia="仿宋_GB2312" w:hAnsi="Times New Roman" w:cs="Times New Roman" w:hint="eastAsia"/>
          <w:sz w:val="32"/>
          <w:szCs w:val="32"/>
        </w:rPr>
        <w:t>21</w:t>
      </w:r>
      <w:r w:rsidR="008542B0" w:rsidRPr="0097089B">
        <w:rPr>
          <w:rFonts w:ascii="仿宋_GB2312" w:eastAsia="仿宋_GB2312" w:cs="Times New Roman" w:hint="eastAsia"/>
          <w:sz w:val="32"/>
          <w:szCs w:val="32"/>
        </w:rPr>
        <w:t>日</w:t>
      </w:r>
      <w:r w:rsidR="008542B0" w:rsidRPr="0097089B">
        <w:rPr>
          <w:rFonts w:ascii="仿宋_GB2312" w:eastAsia="仿宋_GB2312" w:hAnsi="Times New Roman" w:cs="Times New Roman" w:hint="eastAsia"/>
          <w:sz w:val="32"/>
          <w:szCs w:val="32"/>
        </w:rPr>
        <w:t>(</w:t>
      </w:r>
      <w:r w:rsidR="008542B0" w:rsidRPr="0097089B">
        <w:rPr>
          <w:rFonts w:ascii="仿宋_GB2312" w:eastAsia="仿宋_GB2312" w:cs="Times New Roman" w:hint="eastAsia"/>
          <w:sz w:val="32"/>
          <w:szCs w:val="32"/>
        </w:rPr>
        <w:t>星期日</w:t>
      </w:r>
      <w:r w:rsidR="008542B0" w:rsidRPr="0097089B">
        <w:rPr>
          <w:rFonts w:ascii="仿宋_GB2312" w:eastAsia="仿宋_GB2312" w:hAnsi="Times New Roman" w:cs="Times New Roman" w:hint="eastAsia"/>
          <w:sz w:val="32"/>
          <w:szCs w:val="32"/>
        </w:rPr>
        <w:t>)</w:t>
      </w:r>
      <w:r w:rsidR="008542B0" w:rsidRPr="0097089B">
        <w:rPr>
          <w:rFonts w:ascii="仿宋_GB2312" w:eastAsia="仿宋_GB2312" w:cs="Times New Roman" w:hint="eastAsia"/>
          <w:sz w:val="32"/>
          <w:szCs w:val="32"/>
        </w:rPr>
        <w:t>上午</w:t>
      </w:r>
      <w:r w:rsidR="00A72BC0" w:rsidRPr="0097089B">
        <w:rPr>
          <w:rFonts w:ascii="仿宋_GB2312" w:eastAsia="仿宋_GB2312" w:hAnsi="Times New Roman" w:cs="Times New Roman" w:hint="eastAsia"/>
          <w:sz w:val="32"/>
          <w:szCs w:val="32"/>
        </w:rPr>
        <w:t>8:30-12:00</w:t>
      </w:r>
      <w:r w:rsidR="008542B0" w:rsidRPr="0097089B">
        <w:rPr>
          <w:rFonts w:ascii="仿宋_GB2312" w:eastAsia="仿宋_GB2312" w:cs="Times New Roman" w:hint="eastAsia"/>
          <w:sz w:val="32"/>
          <w:szCs w:val="32"/>
        </w:rPr>
        <w:t>举行，将在北京、上海、天津、广州、沈阳、长春、哈尔滨、大连、武汉、成都、重庆、太原、西安、兰州、西宁、银川、乌鲁木齐、呼和浩特、石家庄、郑州、济南、南京、长沙、南昌、福州、昆明、合肥、杭州、南宁、贵阳、海口、拉萨、香港、澳门、台湾等地设立竞赛考场</w:t>
      </w:r>
      <w:r w:rsidR="00A72BC0" w:rsidRPr="0097089B">
        <w:rPr>
          <w:rFonts w:ascii="仿宋_GB2312" w:eastAsia="仿宋_GB2312" w:hAnsi="Times New Roman" w:cs="Times New Roman" w:hint="eastAsia"/>
          <w:sz w:val="32"/>
          <w:szCs w:val="32"/>
        </w:rPr>
        <w:t>，</w:t>
      </w:r>
      <w:r w:rsidR="008542B0" w:rsidRPr="0097089B">
        <w:rPr>
          <w:rFonts w:ascii="仿宋_GB2312" w:eastAsia="仿宋_GB2312" w:cs="Times New Roman" w:hint="eastAsia"/>
          <w:sz w:val="32"/>
          <w:szCs w:val="32"/>
        </w:rPr>
        <w:t>参赛者可就近参加，所需费用由所在单位或个人自行解决。竞赛具体事项另行通知。</w:t>
      </w:r>
    </w:p>
    <w:p w:rsidR="0095730D" w:rsidRDefault="0095730D" w:rsidP="00E00E24">
      <w:pPr>
        <w:adjustRightInd w:val="0"/>
        <w:snapToGrid w:val="0"/>
        <w:spacing w:line="324" w:lineRule="auto"/>
        <w:ind w:firstLineChars="200" w:firstLine="640"/>
        <w:rPr>
          <w:rFonts w:ascii="仿宋_GB2312" w:eastAsia="仿宋_GB2312" w:cs="Times New Roman"/>
          <w:sz w:val="32"/>
          <w:szCs w:val="32"/>
        </w:rPr>
      </w:pPr>
      <w:r w:rsidRPr="0095730D">
        <w:rPr>
          <w:rFonts w:ascii="仿宋_GB2312" w:eastAsia="仿宋_GB2312" w:cs="Times New Roman" w:hint="eastAsia"/>
          <w:sz w:val="32"/>
          <w:szCs w:val="32"/>
        </w:rPr>
        <w:t>附件</w:t>
      </w:r>
      <w:r>
        <w:rPr>
          <w:rFonts w:ascii="仿宋_GB2312" w:eastAsia="仿宋_GB2312" w:cs="Times New Roman" w:hint="eastAsia"/>
          <w:sz w:val="32"/>
          <w:szCs w:val="32"/>
        </w:rPr>
        <w:t>：</w:t>
      </w:r>
    </w:p>
    <w:p w:rsidR="0097089B" w:rsidRPr="0097089B" w:rsidRDefault="0095730D" w:rsidP="00E00E24">
      <w:pPr>
        <w:adjustRightInd w:val="0"/>
        <w:snapToGrid w:val="0"/>
        <w:spacing w:line="324" w:lineRule="auto"/>
        <w:ind w:firstLineChars="200" w:firstLine="640"/>
        <w:rPr>
          <w:rFonts w:ascii="仿宋_GB2312" w:eastAsia="仿宋_GB2312" w:cs="Times New Roman"/>
          <w:sz w:val="32"/>
          <w:szCs w:val="32"/>
        </w:rPr>
      </w:pPr>
      <w:r w:rsidRPr="0095730D">
        <w:rPr>
          <w:rFonts w:ascii="仿宋_GB2312" w:eastAsia="仿宋_GB2312" w:cs="Times New Roman" w:hint="eastAsia"/>
          <w:sz w:val="32"/>
          <w:szCs w:val="32"/>
        </w:rPr>
        <w:t>1</w:t>
      </w:r>
      <w:r w:rsidR="00F61186">
        <w:rPr>
          <w:rFonts w:ascii="仿宋_GB2312" w:eastAsia="仿宋_GB2312" w:cs="Times New Roman" w:hint="eastAsia"/>
          <w:sz w:val="32"/>
          <w:szCs w:val="32"/>
        </w:rPr>
        <w:t>、</w:t>
      </w:r>
      <w:r w:rsidRPr="0095730D">
        <w:rPr>
          <w:rFonts w:ascii="仿宋_GB2312" w:eastAsia="仿宋_GB2312" w:cs="Times New Roman" w:hint="eastAsia"/>
          <w:sz w:val="32"/>
          <w:szCs w:val="32"/>
        </w:rPr>
        <w:t>第十一届全国周培源大学生力学竞赛参赛者使用手册</w:t>
      </w:r>
    </w:p>
    <w:p w:rsidR="0097089B" w:rsidRDefault="0095730D" w:rsidP="00E00E24">
      <w:pPr>
        <w:adjustRightInd w:val="0"/>
        <w:snapToGrid w:val="0"/>
        <w:spacing w:line="324" w:lineRule="auto"/>
        <w:ind w:firstLineChars="200" w:firstLine="640"/>
        <w:rPr>
          <w:rFonts w:ascii="仿宋_GB2312" w:eastAsia="仿宋_GB2312" w:cs="Times New Roman" w:hint="eastAsia"/>
          <w:sz w:val="32"/>
          <w:szCs w:val="32"/>
        </w:rPr>
      </w:pPr>
      <w:r w:rsidRPr="0095730D">
        <w:rPr>
          <w:rFonts w:ascii="仿宋_GB2312" w:eastAsia="仿宋_GB2312" w:cs="Times New Roman" w:hint="eastAsia"/>
          <w:sz w:val="32"/>
          <w:szCs w:val="32"/>
        </w:rPr>
        <w:t>2</w:t>
      </w:r>
      <w:r w:rsidR="00F61186">
        <w:rPr>
          <w:rFonts w:ascii="仿宋_GB2312" w:eastAsia="仿宋_GB2312" w:cs="Times New Roman" w:hint="eastAsia"/>
          <w:sz w:val="32"/>
          <w:szCs w:val="32"/>
        </w:rPr>
        <w:t>、</w:t>
      </w:r>
      <w:r w:rsidRPr="0095730D">
        <w:rPr>
          <w:rFonts w:ascii="仿宋_GB2312" w:eastAsia="仿宋_GB2312" w:cs="Times New Roman" w:hint="eastAsia"/>
          <w:sz w:val="32"/>
          <w:szCs w:val="32"/>
        </w:rPr>
        <w:t>第十一届全国周培源大学生力学竞赛各省份联系人信息</w:t>
      </w:r>
    </w:p>
    <w:p w:rsidR="00024624" w:rsidRPr="0097089B" w:rsidRDefault="00024624" w:rsidP="00024624">
      <w:pPr>
        <w:adjustRightInd w:val="0"/>
        <w:snapToGrid w:val="0"/>
        <w:spacing w:line="324" w:lineRule="auto"/>
        <w:ind w:firstLineChars="200" w:firstLine="640"/>
        <w:rPr>
          <w:rFonts w:ascii="仿宋_GB2312" w:eastAsia="仿宋_GB2312" w:cs="Times New Roman"/>
          <w:sz w:val="32"/>
          <w:szCs w:val="32"/>
        </w:rPr>
      </w:pPr>
      <w:r w:rsidRPr="00024624">
        <w:rPr>
          <w:rFonts w:ascii="仿宋_GB2312" w:eastAsia="仿宋_GB2312" w:cs="Times New Roman" w:hint="eastAsia"/>
          <w:sz w:val="32"/>
          <w:szCs w:val="32"/>
        </w:rPr>
        <w:t>3</w:t>
      </w:r>
      <w:r>
        <w:rPr>
          <w:rFonts w:ascii="仿宋_GB2312" w:eastAsia="仿宋_GB2312" w:cs="Times New Roman" w:hint="eastAsia"/>
          <w:sz w:val="32"/>
          <w:szCs w:val="32"/>
        </w:rPr>
        <w:t>、</w:t>
      </w:r>
      <w:r w:rsidRPr="00024624">
        <w:rPr>
          <w:rFonts w:ascii="仿宋_GB2312" w:eastAsia="仿宋_GB2312" w:cs="Times New Roman" w:hint="eastAsia"/>
          <w:sz w:val="32"/>
          <w:szCs w:val="32"/>
        </w:rPr>
        <w:t>第十一届全国周培源大学生力学竞赛第一轮通知</w:t>
      </w:r>
    </w:p>
    <w:p w:rsidR="0095730D" w:rsidRDefault="0095730D" w:rsidP="00E00E24">
      <w:pPr>
        <w:adjustRightInd w:val="0"/>
        <w:snapToGrid w:val="0"/>
        <w:spacing w:line="324" w:lineRule="auto"/>
        <w:ind w:firstLineChars="1700" w:firstLine="5440"/>
        <w:rPr>
          <w:rFonts w:ascii="仿宋_GB2312" w:eastAsia="仿宋_GB2312" w:cs="Times New Roman"/>
          <w:sz w:val="32"/>
          <w:szCs w:val="32"/>
        </w:rPr>
      </w:pPr>
    </w:p>
    <w:p w:rsidR="0095730D" w:rsidRDefault="0095730D" w:rsidP="00E00E24">
      <w:pPr>
        <w:adjustRightInd w:val="0"/>
        <w:snapToGrid w:val="0"/>
        <w:spacing w:line="324" w:lineRule="auto"/>
        <w:ind w:firstLineChars="1700" w:firstLine="5440"/>
        <w:rPr>
          <w:rFonts w:ascii="仿宋_GB2312" w:eastAsia="仿宋_GB2312" w:cs="Times New Roman"/>
          <w:sz w:val="32"/>
          <w:szCs w:val="32"/>
        </w:rPr>
      </w:pPr>
    </w:p>
    <w:p w:rsidR="0097089B" w:rsidRPr="0097089B" w:rsidRDefault="0097089B" w:rsidP="00F172B0">
      <w:pPr>
        <w:adjustRightInd w:val="0"/>
        <w:snapToGrid w:val="0"/>
        <w:spacing w:line="324" w:lineRule="auto"/>
        <w:ind w:firstLineChars="1800" w:firstLine="5760"/>
        <w:rPr>
          <w:rFonts w:ascii="仿宋_GB2312" w:eastAsia="仿宋_GB2312" w:cs="Times New Roman"/>
          <w:sz w:val="32"/>
          <w:szCs w:val="32"/>
        </w:rPr>
      </w:pPr>
      <w:r w:rsidRPr="0097089B">
        <w:rPr>
          <w:rFonts w:ascii="仿宋_GB2312" w:eastAsia="仿宋_GB2312" w:cs="Times New Roman" w:hint="eastAsia"/>
          <w:sz w:val="32"/>
          <w:szCs w:val="32"/>
        </w:rPr>
        <w:t>教务处</w:t>
      </w:r>
      <w:r w:rsidR="00F172B0">
        <w:rPr>
          <w:rFonts w:ascii="仿宋_GB2312" w:eastAsia="仿宋_GB2312" w:cs="Times New Roman" w:hint="eastAsia"/>
          <w:sz w:val="32"/>
          <w:szCs w:val="32"/>
        </w:rPr>
        <w:t xml:space="preserve">   </w:t>
      </w:r>
      <w:r w:rsidRPr="0097089B">
        <w:rPr>
          <w:rFonts w:ascii="仿宋_GB2312" w:eastAsia="仿宋_GB2312" w:cs="Times New Roman" w:hint="eastAsia"/>
          <w:sz w:val="32"/>
          <w:szCs w:val="32"/>
        </w:rPr>
        <w:t>理学院</w:t>
      </w:r>
    </w:p>
    <w:p w:rsidR="0097089B" w:rsidRPr="0097089B" w:rsidRDefault="0097089B" w:rsidP="00F172B0">
      <w:pPr>
        <w:adjustRightInd w:val="0"/>
        <w:snapToGrid w:val="0"/>
        <w:spacing w:line="324" w:lineRule="auto"/>
        <w:ind w:firstLineChars="1800" w:firstLine="5760"/>
        <w:rPr>
          <w:rFonts w:ascii="仿宋_GB2312" w:eastAsia="仿宋_GB2312" w:hAnsi="Times New Roman" w:cs="Times New Roman"/>
          <w:sz w:val="32"/>
          <w:szCs w:val="32"/>
        </w:rPr>
      </w:pPr>
      <w:bookmarkStart w:id="4" w:name="_GoBack"/>
      <w:bookmarkEnd w:id="4"/>
      <w:r w:rsidRPr="0097089B">
        <w:rPr>
          <w:rFonts w:ascii="仿宋_GB2312" w:eastAsia="仿宋_GB2312" w:cs="Times New Roman" w:hint="eastAsia"/>
          <w:sz w:val="32"/>
          <w:szCs w:val="32"/>
        </w:rPr>
        <w:t>2017年2月2</w:t>
      </w:r>
      <w:r w:rsidR="00F172B0">
        <w:rPr>
          <w:rFonts w:ascii="仿宋_GB2312" w:eastAsia="仿宋_GB2312" w:cs="Times New Roman" w:hint="eastAsia"/>
          <w:sz w:val="32"/>
          <w:szCs w:val="32"/>
        </w:rPr>
        <w:t>8</w:t>
      </w:r>
      <w:r w:rsidRPr="0097089B">
        <w:rPr>
          <w:rFonts w:ascii="仿宋_GB2312" w:eastAsia="仿宋_GB2312" w:cs="Times New Roman" w:hint="eastAsia"/>
          <w:sz w:val="32"/>
          <w:szCs w:val="32"/>
        </w:rPr>
        <w:t>日</w:t>
      </w:r>
      <w:bookmarkEnd w:id="2"/>
      <w:bookmarkEnd w:id="3"/>
    </w:p>
    <w:sectPr w:rsidR="0097089B" w:rsidRPr="0097089B" w:rsidSect="00C44546">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822" w:rsidRDefault="00DB1822" w:rsidP="0097089B">
      <w:r>
        <w:separator/>
      </w:r>
    </w:p>
  </w:endnote>
  <w:endnote w:type="continuationSeparator" w:id="1">
    <w:p w:rsidR="00DB1822" w:rsidRDefault="00DB1822" w:rsidP="009708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822" w:rsidRDefault="00DB1822" w:rsidP="0097089B">
      <w:r>
        <w:separator/>
      </w:r>
    </w:p>
  </w:footnote>
  <w:footnote w:type="continuationSeparator" w:id="1">
    <w:p w:rsidR="00DB1822" w:rsidRDefault="00DB1822" w:rsidP="009708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38B9"/>
    <w:rsid w:val="00021060"/>
    <w:rsid w:val="00024624"/>
    <w:rsid w:val="00064B61"/>
    <w:rsid w:val="000B03D9"/>
    <w:rsid w:val="001638B9"/>
    <w:rsid w:val="001A09F5"/>
    <w:rsid w:val="001E3C42"/>
    <w:rsid w:val="00417C4F"/>
    <w:rsid w:val="005C00E3"/>
    <w:rsid w:val="006963C3"/>
    <w:rsid w:val="006B2013"/>
    <w:rsid w:val="008542B0"/>
    <w:rsid w:val="00884D70"/>
    <w:rsid w:val="0095730D"/>
    <w:rsid w:val="0097089B"/>
    <w:rsid w:val="009A1DB8"/>
    <w:rsid w:val="00A72BC0"/>
    <w:rsid w:val="00AD047E"/>
    <w:rsid w:val="00B275F9"/>
    <w:rsid w:val="00C44546"/>
    <w:rsid w:val="00D20B7E"/>
    <w:rsid w:val="00D306D7"/>
    <w:rsid w:val="00D530D9"/>
    <w:rsid w:val="00DB1822"/>
    <w:rsid w:val="00E00E24"/>
    <w:rsid w:val="00EB63D5"/>
    <w:rsid w:val="00F172B0"/>
    <w:rsid w:val="00F61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0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08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089B"/>
    <w:rPr>
      <w:sz w:val="18"/>
      <w:szCs w:val="18"/>
    </w:rPr>
  </w:style>
  <w:style w:type="paragraph" w:styleId="a4">
    <w:name w:val="footer"/>
    <w:basedOn w:val="a"/>
    <w:link w:val="Char0"/>
    <w:uiPriority w:val="99"/>
    <w:unhideWhenUsed/>
    <w:rsid w:val="0097089B"/>
    <w:pPr>
      <w:tabs>
        <w:tab w:val="center" w:pos="4153"/>
        <w:tab w:val="right" w:pos="8306"/>
      </w:tabs>
      <w:snapToGrid w:val="0"/>
      <w:jc w:val="left"/>
    </w:pPr>
    <w:rPr>
      <w:sz w:val="18"/>
      <w:szCs w:val="18"/>
    </w:rPr>
  </w:style>
  <w:style w:type="character" w:customStyle="1" w:styleId="Char0">
    <w:name w:val="页脚 Char"/>
    <w:basedOn w:val="a0"/>
    <w:link w:val="a4"/>
    <w:uiPriority w:val="99"/>
    <w:rsid w:val="009708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140</Words>
  <Characters>804</Characters>
  <Application>Microsoft Office Word</Application>
  <DocSecurity>0</DocSecurity>
  <Lines>6</Lines>
  <Paragraphs>1</Paragraphs>
  <ScaleCrop>false</ScaleCrop>
  <Company>NCU</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谢立新</dc:creator>
  <cp:lastModifiedBy>李洋</cp:lastModifiedBy>
  <cp:revision>23</cp:revision>
  <dcterms:created xsi:type="dcterms:W3CDTF">2017-02-26T08:50:00Z</dcterms:created>
  <dcterms:modified xsi:type="dcterms:W3CDTF">2017-02-28T09:00:00Z</dcterms:modified>
</cp:coreProperties>
</file>