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eastAsiaTheme="minorEastAsia" w:cstheme="minorEastAsia"/>
          <w:b/>
          <w:sz w:val="36"/>
        </w:rPr>
      </w:pPr>
      <w:r>
        <w:rPr>
          <w:rFonts w:hint="eastAsia" w:asciiTheme="minorEastAsia" w:hAnsiTheme="minorEastAsia" w:eastAsiaTheme="minorEastAsia" w:cstheme="minorEastAsia"/>
          <w:b/>
          <w:sz w:val="36"/>
        </w:rPr>
        <w:t>生命科学学院</w:t>
      </w:r>
      <w:r>
        <w:rPr>
          <w:rFonts w:hint="eastAsia" w:asciiTheme="minorEastAsia" w:hAnsiTheme="minorEastAsia" w:eastAsiaTheme="minorEastAsia" w:cstheme="minorEastAsia"/>
          <w:b/>
          <w:sz w:val="36"/>
          <w:lang w:val="en-US" w:eastAsia="zh-CN"/>
        </w:rPr>
        <w:t>2024级本科学生</w:t>
      </w:r>
      <w:r>
        <w:rPr>
          <w:rFonts w:hint="eastAsia" w:asciiTheme="minorEastAsia" w:hAnsiTheme="minorEastAsia" w:eastAsiaTheme="minorEastAsia" w:cstheme="minorEastAsia"/>
          <w:b/>
          <w:sz w:val="36"/>
        </w:rPr>
        <w:t>转专业（类）工作实施细则</w:t>
      </w:r>
    </w:p>
    <w:p>
      <w:pPr>
        <w:jc w:val="center"/>
        <w:rPr>
          <w:rFonts w:hint="eastAsia" w:asciiTheme="minorEastAsia" w:hAnsiTheme="minorEastAsia" w:eastAsiaTheme="minorEastAsia" w:cstheme="minorEastAsia"/>
          <w:b/>
          <w:sz w:val="36"/>
        </w:rPr>
      </w:pPr>
    </w:p>
    <w:p>
      <w:pPr>
        <w:jc w:val="center"/>
        <w:rPr>
          <w:rFonts w:hint="eastAsia" w:asciiTheme="minorEastAsia" w:hAnsiTheme="minorEastAsia" w:eastAsiaTheme="minorEastAsia" w:cstheme="minorEastAsia"/>
          <w:b/>
          <w:sz w:val="36"/>
        </w:rPr>
      </w:pP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根据《南昌大学本科学生转专业（类）实施办法（</w:t>
      </w:r>
      <w:r>
        <w:rPr>
          <w:rFonts w:hint="default" w:ascii="Times New Roman" w:hAnsi="Times New Roman" w:eastAsia="仿宋" w:cs="Times New Roman"/>
          <w:snapToGrid/>
          <w:color w:val="000000"/>
          <w:kern w:val="0"/>
          <w:sz w:val="28"/>
          <w:szCs w:val="28"/>
          <w:shd w:val="clear" w:fill="FFFFFF"/>
          <w:lang w:val="en-US" w:eastAsia="zh-CN" w:bidi="ar"/>
        </w:rPr>
        <w:t>2020</w:t>
      </w:r>
      <w:r>
        <w:rPr>
          <w:rFonts w:hint="eastAsia" w:ascii="Times New Roman" w:hAnsi="Times New Roman" w:eastAsia="仿宋" w:cs="仿宋"/>
          <w:snapToGrid/>
          <w:color w:val="000000"/>
          <w:kern w:val="0"/>
          <w:sz w:val="28"/>
          <w:szCs w:val="28"/>
          <w:shd w:val="clear" w:fill="FFFFFF"/>
          <w:lang w:val="en-US" w:eastAsia="zh-CN" w:bidi="ar"/>
        </w:rPr>
        <w:t>年修订）》</w:t>
      </w:r>
      <w:r>
        <w:rPr>
          <w:rFonts w:hint="default" w:ascii="Times New Roman" w:hAnsi="Times New Roman" w:eastAsia="仿宋" w:cs="Times New Roman"/>
          <w:snapToGrid/>
          <w:color w:val="000000"/>
          <w:kern w:val="0"/>
          <w:sz w:val="28"/>
          <w:szCs w:val="28"/>
          <w:shd w:val="clear" w:fill="FFFFFF"/>
          <w:lang w:val="en-US" w:eastAsia="zh-CN" w:bidi="ar"/>
        </w:rPr>
        <w:t>(</w:t>
      </w:r>
      <w:r>
        <w:rPr>
          <w:rFonts w:hint="eastAsia" w:ascii="Times New Roman" w:hAnsi="Times New Roman" w:eastAsia="仿宋" w:cs="仿宋"/>
          <w:snapToGrid/>
          <w:color w:val="000000"/>
          <w:kern w:val="0"/>
          <w:sz w:val="28"/>
          <w:szCs w:val="28"/>
          <w:shd w:val="clear" w:fill="FFFFFF"/>
          <w:lang w:val="en-US" w:eastAsia="zh-CN" w:bidi="ar"/>
        </w:rPr>
        <w:t>南大教函〔</w:t>
      </w:r>
      <w:r>
        <w:rPr>
          <w:rFonts w:hint="default" w:ascii="Times New Roman" w:hAnsi="Times New Roman" w:eastAsia="仿宋" w:cs="Times New Roman"/>
          <w:snapToGrid/>
          <w:color w:val="000000"/>
          <w:kern w:val="0"/>
          <w:sz w:val="28"/>
          <w:szCs w:val="28"/>
          <w:shd w:val="clear" w:fill="FFFFFF"/>
          <w:lang w:val="en-US" w:eastAsia="zh-CN" w:bidi="ar"/>
        </w:rPr>
        <w:t>2020</w:t>
      </w:r>
      <w:r>
        <w:rPr>
          <w:rFonts w:hint="eastAsia" w:ascii="Times New Roman" w:hAnsi="Times New Roman" w:eastAsia="仿宋" w:cs="仿宋"/>
          <w:snapToGrid/>
          <w:color w:val="000000"/>
          <w:kern w:val="0"/>
          <w:sz w:val="28"/>
          <w:szCs w:val="28"/>
          <w:shd w:val="clear" w:fill="FFFFFF"/>
          <w:lang w:val="en-US" w:eastAsia="zh-CN" w:bidi="ar"/>
        </w:rPr>
        <w:t>〕</w:t>
      </w:r>
      <w:r>
        <w:rPr>
          <w:rFonts w:hint="default" w:ascii="Times New Roman" w:hAnsi="Times New Roman" w:eastAsia="仿宋" w:cs="Times New Roman"/>
          <w:snapToGrid/>
          <w:color w:val="000000"/>
          <w:kern w:val="0"/>
          <w:sz w:val="28"/>
          <w:szCs w:val="28"/>
          <w:shd w:val="clear" w:fill="FFFFFF"/>
          <w:lang w:val="en-US" w:eastAsia="zh-CN" w:bidi="ar"/>
        </w:rPr>
        <w:t>5</w:t>
      </w:r>
      <w:r>
        <w:rPr>
          <w:rFonts w:hint="eastAsia" w:ascii="Times New Roman" w:hAnsi="Times New Roman" w:eastAsia="仿宋" w:cs="仿宋"/>
          <w:snapToGrid/>
          <w:color w:val="000000"/>
          <w:kern w:val="0"/>
          <w:sz w:val="28"/>
          <w:szCs w:val="28"/>
          <w:shd w:val="clear" w:fill="FFFFFF"/>
          <w:lang w:val="en-US" w:eastAsia="zh-CN" w:bidi="ar"/>
        </w:rPr>
        <w:t>号</w:t>
      </w:r>
      <w:r>
        <w:rPr>
          <w:rFonts w:hint="default" w:ascii="Times New Roman" w:hAnsi="Times New Roman" w:eastAsia="仿宋" w:cs="Times New Roman"/>
          <w:snapToGrid/>
          <w:color w:val="000000"/>
          <w:kern w:val="0"/>
          <w:sz w:val="28"/>
          <w:szCs w:val="28"/>
          <w:shd w:val="clear" w:fill="FFFFFF"/>
          <w:lang w:val="en-US" w:eastAsia="zh-CN" w:bidi="ar"/>
        </w:rPr>
        <w:t>)</w:t>
      </w:r>
      <w:r>
        <w:rPr>
          <w:rFonts w:hint="eastAsia" w:ascii="Times New Roman" w:hAnsi="Times New Roman" w:eastAsia="仿宋" w:cs="Times New Roman"/>
          <w:snapToGrid/>
          <w:color w:val="000000"/>
          <w:kern w:val="0"/>
          <w:sz w:val="28"/>
          <w:szCs w:val="28"/>
          <w:shd w:val="clear" w:fill="FFFFFF"/>
          <w:lang w:val="en-US" w:eastAsia="zh-CN" w:bidi="ar"/>
        </w:rPr>
        <w:t>文件及有关会议精神</w:t>
      </w:r>
      <w:r>
        <w:rPr>
          <w:rFonts w:hint="eastAsia" w:ascii="Times New Roman" w:hAnsi="Times New Roman" w:eastAsia="仿宋" w:cs="仿宋"/>
          <w:snapToGrid/>
          <w:color w:val="000000"/>
          <w:kern w:val="0"/>
          <w:sz w:val="28"/>
          <w:szCs w:val="28"/>
          <w:shd w:val="clear" w:fill="FFFFFF"/>
          <w:lang w:val="en-US" w:eastAsia="zh-CN" w:bidi="ar"/>
        </w:rPr>
        <w:t>，结合学院实际情况，特制定我院</w:t>
      </w:r>
      <w:r>
        <w:rPr>
          <w:rFonts w:hint="default" w:ascii="Times New Roman" w:hAnsi="Times New Roman" w:eastAsia="仿宋" w:cs="Times New Roman"/>
          <w:snapToGrid/>
          <w:color w:val="000000"/>
          <w:kern w:val="0"/>
          <w:sz w:val="28"/>
          <w:szCs w:val="28"/>
          <w:shd w:val="clear" w:fill="FFFFFF"/>
          <w:lang w:val="en-US" w:eastAsia="zh-CN" w:bidi="ar"/>
        </w:rPr>
        <w:t>202</w:t>
      </w:r>
      <w:r>
        <w:rPr>
          <w:rFonts w:hint="eastAsia" w:ascii="Times New Roman" w:hAnsi="Times New Roman" w:eastAsia="仿宋" w:cs="Times New Roman"/>
          <w:snapToGrid/>
          <w:color w:val="000000"/>
          <w:kern w:val="0"/>
          <w:sz w:val="28"/>
          <w:szCs w:val="28"/>
          <w:shd w:val="clear" w:fill="FFFFFF"/>
          <w:lang w:val="en-US" w:eastAsia="zh-CN" w:bidi="ar"/>
        </w:rPr>
        <w:t>4</w:t>
      </w:r>
      <w:r>
        <w:rPr>
          <w:rFonts w:hint="eastAsia" w:ascii="Times New Roman" w:hAnsi="Times New Roman" w:eastAsia="仿宋" w:cs="仿宋"/>
          <w:snapToGrid/>
          <w:color w:val="000000"/>
          <w:kern w:val="0"/>
          <w:sz w:val="28"/>
          <w:szCs w:val="28"/>
          <w:shd w:val="clear" w:fill="FFFFFF"/>
          <w:lang w:val="en-US" w:eastAsia="zh-CN" w:bidi="ar"/>
        </w:rPr>
        <w:t>级本科生转专业（类）工作实施细则：</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b/>
          <w:bCs/>
          <w:snapToGrid/>
          <w:color w:val="000000"/>
          <w:kern w:val="0"/>
          <w:sz w:val="28"/>
          <w:szCs w:val="28"/>
          <w:shd w:val="clear" w:fill="FFFFFF"/>
          <w:lang w:val="en-US" w:eastAsia="zh-CN" w:bidi="ar"/>
        </w:rPr>
      </w:pPr>
      <w:r>
        <w:rPr>
          <w:rFonts w:hint="eastAsia" w:ascii="Times New Roman" w:hAnsi="Times New Roman" w:eastAsia="仿宋" w:cs="仿宋"/>
          <w:b/>
          <w:bCs/>
          <w:snapToGrid/>
          <w:color w:val="000000"/>
          <w:kern w:val="0"/>
          <w:sz w:val="28"/>
          <w:szCs w:val="28"/>
          <w:shd w:val="clear" w:fill="FFFFFF"/>
          <w:lang w:val="en-US" w:eastAsia="zh-CN" w:bidi="ar"/>
        </w:rPr>
        <w:t>一、工作原则</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default" w:ascii="Times New Roman" w:hAnsi="Times New Roman" w:eastAsia="仿宋" w:cs="仿宋"/>
          <w:snapToGrid/>
          <w:color w:val="000000"/>
          <w:kern w:val="0"/>
          <w:sz w:val="28"/>
          <w:szCs w:val="28"/>
          <w:shd w:val="clear" w:fill="FFFFFF"/>
          <w:lang w:val="en-US" w:eastAsia="zh-CN" w:bidi="ar"/>
        </w:rPr>
        <w:t xml:space="preserve">1. </w:t>
      </w:r>
      <w:r>
        <w:rPr>
          <w:rFonts w:hint="eastAsia" w:ascii="Times New Roman" w:hAnsi="Times New Roman" w:eastAsia="仿宋" w:cs="仿宋"/>
          <w:snapToGrid/>
          <w:color w:val="000000"/>
          <w:kern w:val="0"/>
          <w:sz w:val="28"/>
          <w:szCs w:val="28"/>
          <w:shd w:val="clear" w:fill="FFFFFF"/>
          <w:lang w:val="en-US" w:eastAsia="zh-CN" w:bidi="ar"/>
        </w:rPr>
        <w:t>坚持以学生为本的原则，在教学资源条件允许的情况下尽可能满足学生转专业（类）需求。</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default" w:ascii="Times New Roman" w:hAnsi="Times New Roman" w:eastAsia="仿宋" w:cs="仿宋"/>
          <w:snapToGrid/>
          <w:color w:val="000000"/>
          <w:kern w:val="0"/>
          <w:sz w:val="28"/>
          <w:szCs w:val="28"/>
          <w:shd w:val="clear" w:fill="FFFFFF"/>
          <w:lang w:val="en-US" w:eastAsia="zh-CN" w:bidi="ar"/>
        </w:rPr>
        <w:t xml:space="preserve">2. </w:t>
      </w:r>
      <w:r>
        <w:rPr>
          <w:rFonts w:hint="eastAsia" w:ascii="Times New Roman" w:hAnsi="Times New Roman" w:eastAsia="仿宋" w:cs="仿宋"/>
          <w:snapToGrid/>
          <w:color w:val="000000"/>
          <w:kern w:val="0"/>
          <w:sz w:val="28"/>
          <w:szCs w:val="28"/>
          <w:shd w:val="clear" w:fill="FFFFFF"/>
          <w:lang w:val="en-US" w:eastAsia="zh-CN" w:bidi="ar"/>
        </w:rPr>
        <w:t>转专业（类）实行</w:t>
      </w:r>
      <w:r>
        <w:rPr>
          <w:rFonts w:hint="default" w:ascii="Times New Roman" w:hAnsi="Times New Roman" w:eastAsia="仿宋" w:cs="仿宋"/>
          <w:snapToGrid/>
          <w:color w:val="000000"/>
          <w:kern w:val="0"/>
          <w:sz w:val="28"/>
          <w:szCs w:val="28"/>
          <w:shd w:val="clear" w:fill="FFFFFF"/>
          <w:lang w:val="en-US" w:eastAsia="zh-CN" w:bidi="ar"/>
        </w:rPr>
        <w:t>“</w:t>
      </w:r>
      <w:r>
        <w:rPr>
          <w:rFonts w:hint="eastAsia" w:ascii="Times New Roman" w:hAnsi="Times New Roman" w:eastAsia="仿宋" w:cs="仿宋"/>
          <w:snapToGrid/>
          <w:color w:val="000000"/>
          <w:kern w:val="0"/>
          <w:sz w:val="28"/>
          <w:szCs w:val="28"/>
          <w:shd w:val="clear" w:fill="FFFFFF"/>
          <w:lang w:val="en-US" w:eastAsia="zh-CN" w:bidi="ar"/>
        </w:rPr>
        <w:t>学院统筹、学生自愿、择优录取</w:t>
      </w:r>
      <w:r>
        <w:rPr>
          <w:rFonts w:hint="default" w:ascii="Times New Roman" w:hAnsi="Times New Roman" w:eastAsia="仿宋" w:cs="仿宋"/>
          <w:snapToGrid/>
          <w:color w:val="000000"/>
          <w:kern w:val="0"/>
          <w:sz w:val="28"/>
          <w:szCs w:val="28"/>
          <w:shd w:val="clear" w:fill="FFFFFF"/>
          <w:lang w:val="en-US" w:eastAsia="zh-CN" w:bidi="ar"/>
        </w:rPr>
        <w:t>”</w:t>
      </w:r>
      <w:r>
        <w:rPr>
          <w:rFonts w:hint="eastAsia" w:ascii="Times New Roman" w:hAnsi="Times New Roman" w:eastAsia="仿宋" w:cs="仿宋"/>
          <w:snapToGrid/>
          <w:color w:val="000000"/>
          <w:kern w:val="0"/>
          <w:sz w:val="28"/>
          <w:szCs w:val="28"/>
          <w:shd w:val="clear" w:fill="FFFFFF"/>
          <w:lang w:val="en-US" w:eastAsia="zh-CN" w:bidi="ar"/>
        </w:rPr>
        <w:t>的工作原则，学生自愿申请。</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default" w:ascii="Times New Roman" w:hAnsi="Times New Roman" w:eastAsia="仿宋" w:cs="仿宋"/>
          <w:snapToGrid/>
          <w:color w:val="000000"/>
          <w:kern w:val="0"/>
          <w:sz w:val="28"/>
          <w:szCs w:val="28"/>
          <w:shd w:val="clear" w:fill="FFFFFF"/>
          <w:lang w:val="en-US" w:eastAsia="zh-CN" w:bidi="ar"/>
        </w:rPr>
        <w:t xml:space="preserve">3. </w:t>
      </w:r>
      <w:r>
        <w:rPr>
          <w:rFonts w:hint="eastAsia" w:ascii="Times New Roman" w:hAnsi="Times New Roman" w:eastAsia="仿宋" w:cs="仿宋"/>
          <w:snapToGrid/>
          <w:color w:val="000000"/>
          <w:kern w:val="0"/>
          <w:sz w:val="28"/>
          <w:szCs w:val="28"/>
          <w:shd w:val="clear" w:fill="FFFFFF"/>
          <w:lang w:val="en-US" w:eastAsia="zh-CN" w:bidi="ar"/>
        </w:rPr>
        <w:t>转专业（类）工作按照公开、公平、公正的原则进行。实施细则、接收转专业（类）学生数量、考核办法、考核时间安排和考核结果等要及时向学生公布，接受广大师生及社会的监督。</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b/>
          <w:bCs/>
          <w:snapToGrid/>
          <w:color w:val="000000"/>
          <w:kern w:val="0"/>
          <w:sz w:val="28"/>
          <w:szCs w:val="28"/>
          <w:shd w:val="clear" w:fill="FFFFFF"/>
          <w:lang w:val="en-US" w:eastAsia="zh-CN" w:bidi="ar"/>
        </w:rPr>
      </w:pPr>
      <w:r>
        <w:rPr>
          <w:rFonts w:hint="eastAsia" w:ascii="Times New Roman" w:hAnsi="Times New Roman" w:eastAsia="仿宋" w:cs="仿宋"/>
          <w:b/>
          <w:bCs/>
          <w:snapToGrid/>
          <w:color w:val="000000"/>
          <w:kern w:val="0"/>
          <w:sz w:val="28"/>
          <w:szCs w:val="28"/>
          <w:shd w:val="clear" w:fill="FFFFFF"/>
          <w:lang w:val="en-US" w:eastAsia="zh-CN" w:bidi="ar"/>
        </w:rPr>
        <w:t>二、学生范围</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本次转专业针对</w:t>
      </w:r>
      <w:r>
        <w:rPr>
          <w:rFonts w:hint="default" w:ascii="Times New Roman" w:hAnsi="Times New Roman" w:eastAsia="仿宋" w:cs="仿宋"/>
          <w:snapToGrid/>
          <w:color w:val="000000"/>
          <w:kern w:val="0"/>
          <w:sz w:val="28"/>
          <w:szCs w:val="28"/>
          <w:shd w:val="clear" w:fill="FFFFFF"/>
          <w:lang w:val="en-US" w:eastAsia="zh-CN" w:bidi="ar"/>
        </w:rPr>
        <w:t>202</w:t>
      </w:r>
      <w:r>
        <w:rPr>
          <w:rFonts w:hint="eastAsia" w:ascii="Times New Roman" w:hAnsi="Times New Roman" w:eastAsia="仿宋" w:cs="仿宋"/>
          <w:snapToGrid/>
          <w:color w:val="000000"/>
          <w:kern w:val="0"/>
          <w:sz w:val="28"/>
          <w:szCs w:val="28"/>
          <w:shd w:val="clear" w:fill="FFFFFF"/>
          <w:lang w:val="en-US" w:eastAsia="zh-CN" w:bidi="ar"/>
        </w:rPr>
        <w:t>4级本科在校生。以特殊招生形式（如外语类保送、体育单独招生等）录取的学生，招生时确定为定向就业、委托培养的学生，国家有相关规定或者录取前与学校有明确约定的学生，当年学校招生简章有明确说明不能转专业的特殊专业学生，不得转专业。玛丽女王学院以及入学时经选拔进入各实验班的</w:t>
      </w:r>
      <w:r>
        <w:rPr>
          <w:rFonts w:hint="default" w:ascii="Times New Roman" w:hAnsi="Times New Roman" w:eastAsia="仿宋" w:cs="仿宋"/>
          <w:snapToGrid/>
          <w:color w:val="000000"/>
          <w:kern w:val="0"/>
          <w:sz w:val="28"/>
          <w:szCs w:val="28"/>
          <w:shd w:val="clear" w:fill="FFFFFF"/>
          <w:lang w:val="en-US" w:eastAsia="zh-CN" w:bidi="ar"/>
        </w:rPr>
        <w:t>202</w:t>
      </w:r>
      <w:r>
        <w:rPr>
          <w:rFonts w:hint="eastAsia" w:ascii="Times New Roman" w:hAnsi="Times New Roman" w:eastAsia="仿宋" w:cs="仿宋"/>
          <w:snapToGrid/>
          <w:color w:val="000000"/>
          <w:kern w:val="0"/>
          <w:sz w:val="28"/>
          <w:szCs w:val="28"/>
          <w:shd w:val="clear" w:fill="FFFFFF"/>
          <w:lang w:val="en-US" w:eastAsia="zh-CN" w:bidi="ar"/>
        </w:rPr>
        <w:t>4级本科生不在本次转专业（类）范围之内。</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b/>
          <w:bCs/>
          <w:snapToGrid/>
          <w:color w:val="000000"/>
          <w:kern w:val="0"/>
          <w:sz w:val="28"/>
          <w:szCs w:val="28"/>
          <w:shd w:val="clear" w:fill="FFFFFF"/>
          <w:lang w:val="en-US" w:eastAsia="zh-CN" w:bidi="ar"/>
        </w:rPr>
      </w:pPr>
    </w:p>
    <w:p>
      <w:pPr>
        <w:keepNext w:val="0"/>
        <w:keepLines w:val="0"/>
        <w:widowControl/>
        <w:suppressLineNumbers w:val="0"/>
        <w:shd w:val="clear" w:fill="FFFFFF"/>
        <w:adjustRightInd w:val="0"/>
        <w:snapToGrid w:val="0"/>
        <w:spacing w:before="0" w:beforeAutospacing="0" w:after="0" w:afterAutospacing="0" w:line="360" w:lineRule="auto"/>
        <w:ind w:right="0"/>
        <w:jc w:val="left"/>
        <w:rPr>
          <w:rFonts w:hint="eastAsia" w:ascii="Times New Roman" w:hAnsi="Times New Roman" w:eastAsia="仿宋" w:cs="仿宋"/>
          <w:b/>
          <w:bCs/>
          <w:snapToGrid/>
          <w:color w:val="000000"/>
          <w:kern w:val="0"/>
          <w:sz w:val="28"/>
          <w:szCs w:val="28"/>
          <w:shd w:val="clear" w:fill="FFFFFF"/>
          <w:lang w:val="en-US" w:eastAsia="zh-CN" w:bidi="ar"/>
        </w:rPr>
      </w:pP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b/>
          <w:bCs/>
          <w:snapToGrid/>
          <w:color w:val="000000"/>
          <w:kern w:val="0"/>
          <w:sz w:val="28"/>
          <w:szCs w:val="28"/>
          <w:shd w:val="clear" w:fill="FFFFFF"/>
          <w:lang w:val="en-US" w:eastAsia="zh-CN" w:bidi="ar"/>
        </w:rPr>
      </w:pPr>
      <w:r>
        <w:rPr>
          <w:rFonts w:hint="eastAsia" w:ascii="Times New Roman" w:hAnsi="Times New Roman" w:eastAsia="仿宋" w:cs="仿宋"/>
          <w:b/>
          <w:bCs/>
          <w:snapToGrid/>
          <w:color w:val="000000"/>
          <w:kern w:val="0"/>
          <w:sz w:val="28"/>
          <w:szCs w:val="28"/>
          <w:shd w:val="clear" w:fill="FFFFFF"/>
          <w:lang w:val="en-US" w:eastAsia="zh-CN" w:bidi="ar"/>
        </w:rPr>
        <w:t>三、转出申请条件与要求</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1. 符合转专业条件的学生可通过“南昌大学教务处”微信公众号提交转专业（类）申请。</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2. 具有其它专业专长的学生可优先推荐。</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3. 身体条件不适合本专业学习的应当转出。</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4. 其它学校规定不得转专业的相关要求</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5. 申请转专业（类）的学生应在学校规定的时间内提出申请、提供相关材料、参加相关考核等。</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b/>
          <w:bCs/>
          <w:snapToGrid/>
          <w:color w:val="000000"/>
          <w:kern w:val="0"/>
          <w:sz w:val="28"/>
          <w:szCs w:val="28"/>
          <w:shd w:val="clear" w:fill="FFFFFF"/>
          <w:lang w:val="en-US" w:eastAsia="zh-CN" w:bidi="ar"/>
        </w:rPr>
      </w:pPr>
      <w:r>
        <w:rPr>
          <w:rFonts w:hint="eastAsia" w:ascii="Times New Roman" w:hAnsi="Times New Roman" w:eastAsia="仿宋" w:cs="仿宋"/>
          <w:b/>
          <w:bCs/>
          <w:snapToGrid/>
          <w:color w:val="000000"/>
          <w:kern w:val="0"/>
          <w:sz w:val="28"/>
          <w:szCs w:val="28"/>
          <w:shd w:val="clear" w:fill="FFFFFF"/>
          <w:lang w:val="en-US" w:eastAsia="zh-CN" w:bidi="ar"/>
        </w:rPr>
        <w:t>四、转入条件与要求</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1. 接收转专业学生的专业及人数如下：</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生物科学类（国家级品牌专业）（20人）、水产养殖专业（国家级卓越农林人才培养实验班）（10人）、生态学专业(10人)各专业接收的转入人数可相互调剂。（转入学生数为当年本专业（类）入学新生人数的</w:t>
      </w:r>
      <w:r>
        <w:rPr>
          <w:rFonts w:hint="default" w:ascii="Times New Roman" w:hAnsi="Times New Roman" w:eastAsia="仿宋" w:cs="仿宋"/>
          <w:snapToGrid/>
          <w:color w:val="000000"/>
          <w:kern w:val="0"/>
          <w:sz w:val="28"/>
          <w:szCs w:val="28"/>
          <w:shd w:val="clear" w:fill="FFFFFF"/>
          <w:lang w:val="en-US" w:eastAsia="zh-CN" w:bidi="ar"/>
        </w:rPr>
        <w:t>5%~20%</w:t>
      </w:r>
      <w:r>
        <w:rPr>
          <w:rFonts w:hint="eastAsia" w:ascii="Times New Roman" w:hAnsi="Times New Roman" w:eastAsia="仿宋" w:cs="仿宋"/>
          <w:snapToGrid/>
          <w:color w:val="000000"/>
          <w:kern w:val="0"/>
          <w:sz w:val="28"/>
          <w:szCs w:val="28"/>
          <w:shd w:val="clear" w:fill="FFFFFF"/>
          <w:lang w:val="en-US" w:eastAsia="zh-CN" w:bidi="ar"/>
        </w:rPr>
        <w:t>）</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default"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2.按选考科目分类招生的学生原则上应在相应选考科目范围内转专业(类)。根据《普通高等本科招生专业选考科目要求指引(通用版)》理学学门与农学学门19个学类中，除了心理学类和地理科学类外，其他17个学类都要求必选物理和化学。生物科学、生物技术、生态学等三个专业都为理学学门学类、水产养殖学为农学学门，故高考模式为 3+3 与3+1+2 的学生需选物理和化学，老高考模式需选理科才能发起转入申请。</w:t>
      </w:r>
    </w:p>
    <w:p>
      <w:pPr>
        <w:keepNext w:val="0"/>
        <w:keepLines w:val="0"/>
        <w:widowControl/>
        <w:numPr>
          <w:ilvl w:val="0"/>
          <w:numId w:val="0"/>
        </w:numPr>
        <w:suppressLineNumbers w:val="0"/>
        <w:shd w:val="clear" w:fill="FFFFFF"/>
        <w:adjustRightInd w:val="0"/>
        <w:snapToGrid w:val="0"/>
        <w:spacing w:before="0" w:beforeAutospacing="0" w:after="0" w:afterAutospacing="0" w:line="360" w:lineRule="auto"/>
        <w:ind w:left="630" w:leftChars="0" w:right="0" w:rightChars="0"/>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3.申请学生绩点不低于2.0；</w:t>
      </w:r>
    </w:p>
    <w:p>
      <w:pPr>
        <w:keepNext w:val="0"/>
        <w:keepLines w:val="0"/>
        <w:widowControl/>
        <w:numPr>
          <w:ilvl w:val="0"/>
          <w:numId w:val="0"/>
        </w:numPr>
        <w:suppressLineNumbers w:val="0"/>
        <w:shd w:val="clear" w:fill="FFFFFF"/>
        <w:adjustRightInd w:val="0"/>
        <w:snapToGrid w:val="0"/>
        <w:spacing w:before="0" w:beforeAutospacing="0" w:after="0" w:afterAutospacing="0" w:line="360" w:lineRule="auto"/>
        <w:ind w:left="630" w:leftChars="0" w:right="0" w:rightChars="0"/>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4.学生在申请转专业时，应慎重考虑，一经批准转专业（类），不得更改。</w:t>
      </w:r>
    </w:p>
    <w:p>
      <w:pPr>
        <w:keepNext w:val="0"/>
        <w:keepLines w:val="0"/>
        <w:widowControl/>
        <w:numPr>
          <w:ilvl w:val="0"/>
          <w:numId w:val="0"/>
        </w:numPr>
        <w:suppressLineNumbers w:val="0"/>
        <w:shd w:val="clear" w:fill="FFFFFF"/>
        <w:adjustRightInd w:val="0"/>
        <w:snapToGrid w:val="0"/>
        <w:spacing w:before="0" w:beforeAutospacing="0" w:after="0" w:afterAutospacing="0" w:line="360" w:lineRule="auto"/>
        <w:ind w:left="630" w:leftChars="0" w:right="0" w:rightChars="0"/>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5.转入学生在校期间遵纪守法，未受过纪律处分且已注册、缴费的本科生。</w:t>
      </w:r>
    </w:p>
    <w:p>
      <w:pPr>
        <w:keepNext w:val="0"/>
        <w:keepLines w:val="0"/>
        <w:widowControl/>
        <w:numPr>
          <w:ilvl w:val="0"/>
          <w:numId w:val="0"/>
        </w:numPr>
        <w:suppressLineNumbers w:val="0"/>
        <w:shd w:val="clear" w:fill="FFFFFF"/>
        <w:adjustRightInd w:val="0"/>
        <w:snapToGrid w:val="0"/>
        <w:spacing w:before="0" w:beforeAutospacing="0" w:after="0" w:afterAutospacing="0" w:line="360" w:lineRule="auto"/>
        <w:ind w:left="630" w:leftChars="0" w:right="0" w:rightChars="0"/>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6.转入学生第一学期已修课程考核不得有超出一门的补考记录（且该课程在转入前已经补考合格）。</w:t>
      </w:r>
    </w:p>
    <w:p>
      <w:pPr>
        <w:keepNext w:val="0"/>
        <w:keepLines w:val="0"/>
        <w:widowControl/>
        <w:numPr>
          <w:ilvl w:val="0"/>
          <w:numId w:val="0"/>
        </w:numPr>
        <w:suppressLineNumbers w:val="0"/>
        <w:shd w:val="clear" w:fill="FFFFFF"/>
        <w:adjustRightInd w:val="0"/>
        <w:snapToGrid w:val="0"/>
        <w:spacing w:before="0" w:beforeAutospacing="0" w:after="0" w:afterAutospacing="0" w:line="360" w:lineRule="auto"/>
        <w:ind w:right="0" w:rightChars="0"/>
        <w:jc w:val="left"/>
        <w:rPr>
          <w:rFonts w:hint="eastAsia" w:ascii="Times New Roman" w:hAnsi="Times New Roman" w:eastAsia="仿宋" w:cs="仿宋"/>
          <w:snapToGrid/>
          <w:color w:val="000000"/>
          <w:kern w:val="0"/>
          <w:sz w:val="28"/>
          <w:szCs w:val="28"/>
          <w:shd w:val="clear" w:fill="FFFFFF"/>
          <w:lang w:val="en-US" w:eastAsia="zh-CN" w:bidi="ar"/>
        </w:rPr>
      </w:pP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b/>
          <w:bCs/>
          <w:snapToGrid/>
          <w:color w:val="000000"/>
          <w:kern w:val="0"/>
          <w:sz w:val="28"/>
          <w:szCs w:val="28"/>
          <w:shd w:val="clear" w:fill="FFFFFF"/>
          <w:lang w:val="en-US" w:eastAsia="zh-CN" w:bidi="ar"/>
        </w:rPr>
      </w:pPr>
      <w:r>
        <w:rPr>
          <w:rFonts w:hint="eastAsia" w:ascii="Times New Roman" w:hAnsi="Times New Roman" w:eastAsia="仿宋" w:cs="仿宋"/>
          <w:b/>
          <w:bCs/>
          <w:snapToGrid/>
          <w:color w:val="000000"/>
          <w:kern w:val="0"/>
          <w:sz w:val="28"/>
          <w:szCs w:val="28"/>
          <w:shd w:val="clear" w:fill="FFFFFF"/>
          <w:lang w:val="en-US" w:eastAsia="zh-CN" w:bidi="ar"/>
        </w:rPr>
        <w:t>五、接收转入学生的考核办法</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生命科学学院接收转入学生采取面试方式，相关考核时间和地点将另行通知。</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（由面试工作领导小组对学生进行面试，面试内容包括：审核学生成绩单、绩点，学生对专业的认识，学生学习能力等。）</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b/>
          <w:bCs/>
          <w:snapToGrid/>
          <w:color w:val="000000"/>
          <w:kern w:val="0"/>
          <w:sz w:val="28"/>
          <w:szCs w:val="28"/>
          <w:shd w:val="clear" w:fill="FFFFFF"/>
          <w:lang w:val="en-US" w:eastAsia="zh-CN" w:bidi="ar"/>
        </w:rPr>
      </w:pPr>
      <w:r>
        <w:rPr>
          <w:rFonts w:hint="eastAsia" w:ascii="Times New Roman" w:hAnsi="Times New Roman" w:eastAsia="仿宋" w:cs="仿宋"/>
          <w:b/>
          <w:bCs/>
          <w:snapToGrid/>
          <w:color w:val="000000"/>
          <w:kern w:val="0"/>
          <w:sz w:val="28"/>
          <w:szCs w:val="28"/>
          <w:shd w:val="clear" w:fill="FFFFFF"/>
          <w:lang w:val="en-US" w:eastAsia="zh-CN" w:bidi="ar"/>
        </w:rPr>
        <w:t>六、录取原则</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对申请转入我学院各专业（类）的学生，学院将组织面试，面试合格者按成绩排名由高到低进行录取。</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b/>
          <w:bCs/>
          <w:snapToGrid/>
          <w:color w:val="000000"/>
          <w:kern w:val="0"/>
          <w:sz w:val="28"/>
          <w:szCs w:val="28"/>
          <w:shd w:val="clear" w:fill="FFFFFF"/>
          <w:lang w:val="en-US" w:eastAsia="zh-CN" w:bidi="ar"/>
        </w:rPr>
      </w:pP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b/>
          <w:bCs/>
          <w:snapToGrid/>
          <w:color w:val="000000"/>
          <w:kern w:val="0"/>
          <w:sz w:val="28"/>
          <w:szCs w:val="28"/>
          <w:shd w:val="clear" w:fill="FFFFFF"/>
          <w:lang w:val="en-US" w:eastAsia="zh-CN" w:bidi="ar"/>
        </w:rPr>
      </w:pPr>
      <w:r>
        <w:rPr>
          <w:rFonts w:hint="eastAsia" w:ascii="Times New Roman" w:hAnsi="Times New Roman" w:eastAsia="仿宋" w:cs="仿宋"/>
          <w:b/>
          <w:bCs/>
          <w:snapToGrid/>
          <w:color w:val="000000"/>
          <w:kern w:val="0"/>
          <w:sz w:val="28"/>
          <w:szCs w:val="28"/>
          <w:shd w:val="clear" w:fill="FFFFFF"/>
          <w:lang w:val="en-US" w:eastAsia="zh-CN" w:bidi="ar"/>
        </w:rPr>
        <w:t>七、转专业工作时间安排（具体时间待通知）</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1. 学生通过“南昌大学教务处”微信公众号提交转专业（类）申请，具体操作详见学生版操作手册。</w:t>
      </w:r>
    </w:p>
    <w:p>
      <w:pPr>
        <w:keepNext w:val="0"/>
        <w:keepLines w:val="0"/>
        <w:widowControl/>
        <w:numPr>
          <w:ilvl w:val="0"/>
          <w:numId w:val="1"/>
        </w:numPr>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学院在系统中完成本学院转出学生的核实和审批，并将转专业（类）申请汇总表报送至教务处学籍科。</w:t>
      </w:r>
    </w:p>
    <w:p>
      <w:pPr>
        <w:keepNext w:val="0"/>
        <w:keepLines w:val="0"/>
        <w:widowControl/>
        <w:numPr>
          <w:ilvl w:val="0"/>
          <w:numId w:val="2"/>
        </w:numPr>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学院在系统中审核学生的转入申请。</w:t>
      </w:r>
    </w:p>
    <w:p>
      <w:pPr>
        <w:keepNext w:val="0"/>
        <w:keepLines w:val="0"/>
        <w:widowControl/>
        <w:numPr>
          <w:ilvl w:val="0"/>
          <w:numId w:val="3"/>
        </w:numPr>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申请转入生命科学学院的学生到理科生命大楼二楼A209学院教务办报到并当场加入转专业考核通知专用的 QQ 群（群号：另行通知）。</w:t>
      </w:r>
    </w:p>
    <w:p>
      <w:pPr>
        <w:keepNext w:val="0"/>
        <w:keepLines w:val="0"/>
        <w:widowControl/>
        <w:numPr>
          <w:ilvl w:val="0"/>
          <w:numId w:val="4"/>
        </w:numPr>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学院组织转专业（类）考核，根据本学院转专业（类）计划和学生考核结果确定拟转入学生名单和递补名单。</w:t>
      </w:r>
    </w:p>
    <w:p>
      <w:pPr>
        <w:keepNext w:val="0"/>
        <w:keepLines w:val="0"/>
        <w:widowControl/>
        <w:numPr>
          <w:ilvl w:val="0"/>
          <w:numId w:val="5"/>
        </w:numPr>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在系统中录入拟转入学生名单，并导出汇总表签字（盖章）报送至教务处学籍科。</w:t>
      </w:r>
    </w:p>
    <w:p>
      <w:pPr>
        <w:keepNext w:val="0"/>
        <w:keepLines w:val="0"/>
        <w:widowControl/>
        <w:numPr>
          <w:ilvl w:val="0"/>
          <w:numId w:val="6"/>
        </w:numPr>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教务处对各学院上报学生转专业（类）申请及拟转入学生名单和递补名单进行审核，确定最终转专业（类）名单并在网站上公示。</w:t>
      </w:r>
    </w:p>
    <w:p>
      <w:pPr>
        <w:keepNext w:val="0"/>
        <w:keepLines w:val="0"/>
        <w:widowControl/>
        <w:numPr>
          <w:ilvl w:val="0"/>
          <w:numId w:val="7"/>
        </w:numPr>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教务处根据转专业（类）名单公示情况，发布正式转专业学生名单。学院教务办指导转专业学生办理相关手续并指导转入学生确定课程补修方案。</w:t>
      </w:r>
    </w:p>
    <w:p>
      <w:pPr>
        <w:keepNext w:val="0"/>
        <w:keepLines w:val="0"/>
        <w:widowControl/>
        <w:numPr>
          <w:ilvl w:val="0"/>
          <w:numId w:val="0"/>
        </w:numPr>
        <w:suppressLineNumbers w:val="0"/>
        <w:shd w:val="clear" w:fill="FFFFFF"/>
        <w:adjustRightInd w:val="0"/>
        <w:snapToGrid w:val="0"/>
        <w:spacing w:before="0" w:beforeAutospacing="0" w:after="0" w:afterAutospacing="0" w:line="360" w:lineRule="auto"/>
        <w:ind w:left="645" w:leftChars="0" w:right="0" w:rightChars="0"/>
        <w:jc w:val="left"/>
        <w:rPr>
          <w:rFonts w:hint="eastAsia" w:ascii="Times New Roman" w:hAnsi="Times New Roman" w:eastAsia="仿宋" w:cs="仿宋"/>
          <w:snapToGrid/>
          <w:color w:val="000000"/>
          <w:kern w:val="0"/>
          <w:sz w:val="28"/>
          <w:szCs w:val="28"/>
          <w:shd w:val="clear" w:fill="FFFFFF"/>
          <w:lang w:val="en-US" w:eastAsia="zh-CN" w:bidi="ar"/>
        </w:rPr>
      </w:pP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b/>
          <w:bCs/>
          <w:snapToGrid/>
          <w:color w:val="000000"/>
          <w:kern w:val="0"/>
          <w:sz w:val="28"/>
          <w:szCs w:val="28"/>
          <w:shd w:val="clear" w:fill="FFFFFF"/>
          <w:lang w:val="en-US" w:eastAsia="zh-CN" w:bidi="ar"/>
        </w:rPr>
      </w:pPr>
      <w:r>
        <w:rPr>
          <w:rFonts w:hint="eastAsia" w:ascii="Times New Roman" w:hAnsi="Times New Roman" w:eastAsia="仿宋" w:cs="仿宋"/>
          <w:b/>
          <w:bCs/>
          <w:snapToGrid/>
          <w:color w:val="000000"/>
          <w:kern w:val="0"/>
          <w:sz w:val="28"/>
          <w:szCs w:val="28"/>
          <w:shd w:val="clear" w:fill="FFFFFF"/>
          <w:lang w:val="en-US" w:eastAsia="zh-CN" w:bidi="ar"/>
        </w:rPr>
        <w:t>八、其他事项</w:t>
      </w:r>
    </w:p>
    <w:p>
      <w:pPr>
        <w:keepNext w:val="0"/>
        <w:keepLines w:val="0"/>
        <w:widowControl/>
        <w:numPr>
          <w:ilvl w:val="0"/>
          <w:numId w:val="0"/>
        </w:numPr>
        <w:suppressLineNumbers w:val="0"/>
        <w:shd w:val="clear" w:fill="FFFFFF"/>
        <w:adjustRightInd w:val="0"/>
        <w:snapToGrid w:val="0"/>
        <w:spacing w:before="0" w:beforeAutospacing="0" w:after="0" w:afterAutospacing="0" w:line="360" w:lineRule="auto"/>
        <w:ind w:right="0" w:rightChars="0" w:firstLine="560" w:firstLineChars="200"/>
        <w:jc w:val="left"/>
        <w:rPr>
          <w:rFonts w:hint="eastAsia" w:ascii="Times New Roman" w:hAnsi="Times New Roman" w:eastAsia="仿宋" w:cs="仿宋"/>
          <w:snapToGrid/>
          <w:color w:val="000000"/>
          <w:kern w:val="0"/>
          <w:sz w:val="28"/>
          <w:szCs w:val="28"/>
          <w:shd w:val="clear" w:fill="FFFFFF"/>
          <w:lang w:val="en-US" w:eastAsia="zh-CN" w:bidi="ar"/>
        </w:rPr>
      </w:pPr>
      <w:r>
        <w:rPr>
          <w:rFonts w:hint="default" w:ascii="Times New Roman" w:hAnsi="Times New Roman" w:eastAsia="仿宋" w:cs="仿宋"/>
          <w:snapToGrid/>
          <w:color w:val="000000"/>
          <w:kern w:val="0"/>
          <w:sz w:val="28"/>
          <w:szCs w:val="28"/>
          <w:shd w:val="clear" w:fill="FFFFFF"/>
          <w:lang w:val="en-US" w:eastAsia="zh-CN" w:bidi="ar"/>
        </w:rPr>
        <w:t xml:space="preserve">1. </w:t>
      </w:r>
      <w:r>
        <w:rPr>
          <w:rFonts w:hint="eastAsia" w:ascii="Times New Roman" w:hAnsi="Times New Roman" w:eastAsia="仿宋" w:cs="仿宋"/>
          <w:snapToGrid/>
          <w:color w:val="000000"/>
          <w:kern w:val="0"/>
          <w:sz w:val="28"/>
          <w:szCs w:val="28"/>
          <w:shd w:val="clear" w:fill="FFFFFF"/>
          <w:lang w:val="en-US" w:eastAsia="zh-CN" w:bidi="ar"/>
        </w:rPr>
        <w:t>学生转入新的专业（类）后，培养方案、学制、学费标准按转入专业（类）执行，毕业时应达到转入专业培养方案的相关毕业要求，学生应根据实际情况有计划补修相关课程。由转入学院依据学生原专业所修课程情况和转入专业培养方案的毕业要求确定。转出专业相比转入专业多修的课程，需按规定缴纳学分学费。</w:t>
      </w:r>
    </w:p>
    <w:p>
      <w:pPr>
        <w:keepNext w:val="0"/>
        <w:keepLines w:val="0"/>
        <w:widowControl/>
        <w:numPr>
          <w:ilvl w:val="0"/>
          <w:numId w:val="0"/>
        </w:numPr>
        <w:suppressLineNumbers w:val="0"/>
        <w:shd w:val="clear" w:fill="FFFFFF"/>
        <w:adjustRightInd w:val="0"/>
        <w:snapToGrid w:val="0"/>
        <w:spacing w:before="0" w:beforeAutospacing="0" w:after="0" w:afterAutospacing="0" w:line="360" w:lineRule="auto"/>
        <w:ind w:right="0" w:rightChars="0" w:firstLine="560" w:firstLineChars="200"/>
        <w:jc w:val="left"/>
        <w:rPr>
          <w:rFonts w:hint="eastAsia" w:ascii="Times New Roman" w:hAnsi="Times New Roman" w:eastAsia="仿宋" w:cs="仿宋"/>
          <w:snapToGrid/>
          <w:color w:val="000000"/>
          <w:kern w:val="0"/>
          <w:sz w:val="28"/>
          <w:szCs w:val="28"/>
          <w:shd w:val="clear" w:fill="FFFFFF"/>
          <w:lang w:val="en-US" w:eastAsia="zh-CN" w:bidi="ar"/>
        </w:rPr>
      </w:pPr>
      <w:r>
        <w:rPr>
          <w:rFonts w:hint="default" w:ascii="Times New Roman" w:hAnsi="Times New Roman" w:eastAsia="仿宋" w:cs="仿宋"/>
          <w:snapToGrid/>
          <w:color w:val="000000"/>
          <w:kern w:val="0"/>
          <w:sz w:val="28"/>
          <w:szCs w:val="28"/>
          <w:shd w:val="clear" w:fill="FFFFFF"/>
          <w:lang w:val="en-US" w:eastAsia="zh-CN" w:bidi="ar"/>
        </w:rPr>
        <w:t xml:space="preserve">2. </w:t>
      </w:r>
      <w:r>
        <w:rPr>
          <w:rFonts w:hint="eastAsia" w:ascii="Times New Roman" w:hAnsi="Times New Roman" w:eastAsia="仿宋" w:cs="仿宋"/>
          <w:snapToGrid/>
          <w:color w:val="000000"/>
          <w:kern w:val="0"/>
          <w:sz w:val="28"/>
          <w:szCs w:val="28"/>
          <w:shd w:val="clear" w:fill="FFFFFF"/>
          <w:lang w:val="en-US" w:eastAsia="zh-CN" w:bidi="ar"/>
        </w:rPr>
        <w:t>被批准转专业（类）的学生需在原专业（类）完成本学期（</w:t>
      </w:r>
      <w:r>
        <w:rPr>
          <w:rFonts w:hint="default" w:ascii="Times New Roman" w:hAnsi="Times New Roman" w:eastAsia="仿宋" w:cs="仿宋"/>
          <w:snapToGrid/>
          <w:color w:val="000000"/>
          <w:kern w:val="0"/>
          <w:sz w:val="28"/>
          <w:szCs w:val="28"/>
          <w:shd w:val="clear" w:fill="FFFFFF"/>
          <w:lang w:val="en-US" w:eastAsia="zh-CN" w:bidi="ar"/>
        </w:rPr>
        <w:t>202</w:t>
      </w:r>
      <w:r>
        <w:rPr>
          <w:rFonts w:hint="eastAsia" w:ascii="Times New Roman" w:hAnsi="Times New Roman" w:eastAsia="仿宋" w:cs="仿宋"/>
          <w:snapToGrid/>
          <w:color w:val="000000"/>
          <w:kern w:val="0"/>
          <w:sz w:val="28"/>
          <w:szCs w:val="28"/>
          <w:shd w:val="clear" w:fill="FFFFFF"/>
          <w:lang w:val="en-US" w:eastAsia="zh-CN" w:bidi="ar"/>
        </w:rPr>
        <w:t>4</w:t>
      </w:r>
      <w:r>
        <w:rPr>
          <w:rFonts w:hint="default" w:ascii="Times New Roman" w:hAnsi="Times New Roman" w:eastAsia="仿宋" w:cs="仿宋"/>
          <w:snapToGrid/>
          <w:color w:val="000000"/>
          <w:kern w:val="0"/>
          <w:sz w:val="28"/>
          <w:szCs w:val="28"/>
          <w:shd w:val="clear" w:fill="FFFFFF"/>
          <w:lang w:val="en-US" w:eastAsia="zh-CN" w:bidi="ar"/>
        </w:rPr>
        <w:t>-202</w:t>
      </w:r>
      <w:r>
        <w:rPr>
          <w:rFonts w:hint="eastAsia" w:ascii="Times New Roman" w:hAnsi="Times New Roman" w:eastAsia="仿宋" w:cs="仿宋"/>
          <w:snapToGrid/>
          <w:color w:val="000000"/>
          <w:kern w:val="0"/>
          <w:sz w:val="28"/>
          <w:szCs w:val="28"/>
          <w:shd w:val="clear" w:fill="FFFFFF"/>
          <w:lang w:val="en-US" w:eastAsia="zh-CN" w:bidi="ar"/>
        </w:rPr>
        <w:t>5春季学期）教学计划，于</w:t>
      </w:r>
      <w:r>
        <w:rPr>
          <w:rFonts w:hint="default" w:ascii="Times New Roman" w:hAnsi="Times New Roman" w:eastAsia="仿宋" w:cs="仿宋"/>
          <w:snapToGrid/>
          <w:color w:val="000000"/>
          <w:kern w:val="0"/>
          <w:sz w:val="28"/>
          <w:szCs w:val="28"/>
          <w:shd w:val="clear" w:fill="FFFFFF"/>
          <w:lang w:val="en-US" w:eastAsia="zh-CN" w:bidi="ar"/>
        </w:rPr>
        <w:t>202</w:t>
      </w:r>
      <w:r>
        <w:rPr>
          <w:rFonts w:hint="eastAsia" w:ascii="Times New Roman" w:hAnsi="Times New Roman" w:eastAsia="仿宋" w:cs="仿宋"/>
          <w:snapToGrid/>
          <w:color w:val="000000"/>
          <w:kern w:val="0"/>
          <w:sz w:val="28"/>
          <w:szCs w:val="28"/>
          <w:shd w:val="clear" w:fill="FFFFFF"/>
          <w:lang w:val="en-US" w:eastAsia="zh-CN" w:bidi="ar"/>
        </w:rPr>
        <w:t>5</w:t>
      </w:r>
      <w:r>
        <w:rPr>
          <w:rFonts w:hint="default" w:ascii="Times New Roman" w:hAnsi="Times New Roman" w:eastAsia="仿宋" w:cs="仿宋"/>
          <w:snapToGrid/>
          <w:color w:val="000000"/>
          <w:kern w:val="0"/>
          <w:sz w:val="28"/>
          <w:szCs w:val="28"/>
          <w:shd w:val="clear" w:fill="FFFFFF"/>
          <w:lang w:val="en-US" w:eastAsia="zh-CN" w:bidi="ar"/>
        </w:rPr>
        <w:t>-202</w:t>
      </w:r>
      <w:r>
        <w:rPr>
          <w:rFonts w:hint="eastAsia" w:ascii="Times New Roman" w:hAnsi="Times New Roman" w:eastAsia="仿宋" w:cs="仿宋"/>
          <w:snapToGrid/>
          <w:color w:val="000000"/>
          <w:kern w:val="0"/>
          <w:sz w:val="28"/>
          <w:szCs w:val="28"/>
          <w:shd w:val="clear" w:fill="FFFFFF"/>
          <w:lang w:val="en-US" w:eastAsia="zh-CN" w:bidi="ar"/>
        </w:rPr>
        <w:t>6夏季学期正式转入新专业（类）。</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b/>
          <w:bCs/>
          <w:snapToGrid/>
          <w:color w:val="000000"/>
          <w:kern w:val="0"/>
          <w:sz w:val="28"/>
          <w:szCs w:val="28"/>
          <w:shd w:val="clear" w:fill="FFFFFF"/>
          <w:lang w:val="en-US" w:eastAsia="zh-CN" w:bidi="ar"/>
        </w:rPr>
      </w:pP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转专业工作联系人：林洁  0791-83968230</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left"/>
        <w:rPr>
          <w:rFonts w:hint="eastAsia" w:ascii="Times New Roman" w:hAnsi="Times New Roman" w:eastAsia="仿宋" w:cs="仿宋"/>
          <w:snapToGrid/>
          <w:color w:val="000000"/>
          <w:kern w:val="0"/>
          <w:sz w:val="28"/>
          <w:szCs w:val="28"/>
          <w:shd w:val="clear" w:fill="FFFFFF"/>
          <w:lang w:val="en-US" w:eastAsia="zh-CN" w:bidi="ar"/>
        </w:rPr>
      </w:pPr>
    </w:p>
    <w:p>
      <w:pPr>
        <w:keepNext w:val="0"/>
        <w:keepLines w:val="0"/>
        <w:widowControl/>
        <w:suppressLineNumbers w:val="0"/>
        <w:shd w:val="clear" w:fill="FFFFFF"/>
        <w:adjustRightInd w:val="0"/>
        <w:snapToGrid w:val="0"/>
        <w:spacing w:before="0" w:beforeAutospacing="0" w:after="0" w:afterAutospacing="0" w:line="360" w:lineRule="auto"/>
        <w:ind w:right="0"/>
        <w:jc w:val="left"/>
        <w:rPr>
          <w:rFonts w:hint="eastAsia" w:ascii="Times New Roman" w:hAnsi="Times New Roman" w:eastAsia="仿宋" w:cs="仿宋"/>
          <w:snapToGrid/>
          <w:color w:val="000000"/>
          <w:kern w:val="0"/>
          <w:sz w:val="28"/>
          <w:szCs w:val="28"/>
          <w:shd w:val="clear" w:fill="FFFFFF"/>
          <w:lang w:val="en-US" w:eastAsia="zh-CN" w:bidi="ar"/>
        </w:rPr>
      </w:pPr>
      <w:r>
        <w:rPr>
          <w:rFonts w:hint="eastAsia" w:ascii="方正仿宋_GB2312" w:hAnsi="方正仿宋_GB2312" w:eastAsia="方正仿宋_GB2312" w:cs="方正仿宋_GB2312"/>
          <w:sz w:val="22"/>
          <w:szCs w:val="24"/>
          <w:lang w:val="en-US" w:eastAsia="zh-CN"/>
        </w:rPr>
        <w:t xml:space="preserve">                               </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righ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南昌大学生命科学学院</w:t>
      </w:r>
    </w:p>
    <w:p>
      <w:pPr>
        <w:keepNext w:val="0"/>
        <w:keepLines w:val="0"/>
        <w:widowControl/>
        <w:suppressLineNumbers w:val="0"/>
        <w:shd w:val="clear" w:fill="FFFFFF"/>
        <w:adjustRightInd w:val="0"/>
        <w:snapToGrid w:val="0"/>
        <w:spacing w:before="0" w:beforeAutospacing="0" w:after="0" w:afterAutospacing="0" w:line="360" w:lineRule="auto"/>
        <w:ind w:left="0" w:right="0" w:firstLine="645"/>
        <w:jc w:val="right"/>
        <w:rPr>
          <w:rFonts w:hint="eastAsia" w:ascii="Times New Roman" w:hAnsi="Times New Roman" w:eastAsia="仿宋" w:cs="仿宋"/>
          <w:snapToGrid/>
          <w:color w:val="000000"/>
          <w:kern w:val="0"/>
          <w:sz w:val="28"/>
          <w:szCs w:val="28"/>
          <w:shd w:val="clear" w:fill="FFFFFF"/>
          <w:lang w:val="en-US" w:eastAsia="zh-CN" w:bidi="ar"/>
        </w:rPr>
      </w:pPr>
      <w:r>
        <w:rPr>
          <w:rFonts w:hint="eastAsia" w:ascii="Times New Roman" w:hAnsi="Times New Roman" w:eastAsia="仿宋" w:cs="仿宋"/>
          <w:snapToGrid/>
          <w:color w:val="000000"/>
          <w:kern w:val="0"/>
          <w:sz w:val="28"/>
          <w:szCs w:val="28"/>
          <w:shd w:val="clear" w:fill="FFFFFF"/>
          <w:lang w:val="en-US" w:eastAsia="zh-CN" w:bidi="ar"/>
        </w:rPr>
        <w:t>2024年6</w:t>
      </w:r>
      <w:bookmarkStart w:id="0" w:name="_GoBack"/>
      <w:bookmarkEnd w:id="0"/>
      <w:r>
        <w:rPr>
          <w:rFonts w:hint="eastAsia" w:ascii="Times New Roman" w:hAnsi="Times New Roman" w:eastAsia="仿宋" w:cs="仿宋"/>
          <w:snapToGrid/>
          <w:color w:val="000000"/>
          <w:kern w:val="0"/>
          <w:sz w:val="28"/>
          <w:szCs w:val="28"/>
          <w:shd w:val="clear" w:fill="FFFFFF"/>
          <w:lang w:val="en-US" w:eastAsia="zh-CN" w:bidi="ar"/>
        </w:rPr>
        <w:t>月28日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auto"/>
    <w:pitch w:val="default"/>
    <w:sig w:usb0="800002BF" w:usb1="38CF7CFA" w:usb2="00000016" w:usb3="00000000" w:csb0="00040001" w:csb1="00000000"/>
    <w:embedRegular r:id="rId1" w:fontKey="{FF039D63-8598-4650-914A-AD3BC6750EA9}"/>
  </w:font>
  <w:font w:name="方正仿宋_GB2312">
    <w:panose1 w:val="02000000000000000000"/>
    <w:charset w:val="86"/>
    <w:family w:val="auto"/>
    <w:pitch w:val="default"/>
    <w:sig w:usb0="A00002BF" w:usb1="184F6CFA" w:usb2="00000012" w:usb3="00000000" w:csb0="00040001" w:csb1="00000000"/>
    <w:embedRegular r:id="rId2" w:fontKey="{BD1924B0-D1F4-4019-B85A-7A791A754C4D}"/>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B06362"/>
    <w:multiLevelType w:val="singleLevel"/>
    <w:tmpl w:val="E1B06362"/>
    <w:lvl w:ilvl="0" w:tentative="0">
      <w:start w:val="4"/>
      <w:numFmt w:val="decimal"/>
      <w:suff w:val="space"/>
      <w:lvlText w:val="%1."/>
      <w:lvlJc w:val="left"/>
    </w:lvl>
  </w:abstractNum>
  <w:abstractNum w:abstractNumId="1">
    <w:nsid w:val="FD168E47"/>
    <w:multiLevelType w:val="singleLevel"/>
    <w:tmpl w:val="FD168E47"/>
    <w:lvl w:ilvl="0" w:tentative="0">
      <w:start w:val="5"/>
      <w:numFmt w:val="decimal"/>
      <w:suff w:val="space"/>
      <w:lvlText w:val="%1."/>
      <w:lvlJc w:val="left"/>
    </w:lvl>
  </w:abstractNum>
  <w:abstractNum w:abstractNumId="2">
    <w:nsid w:val="FDE516F1"/>
    <w:multiLevelType w:val="singleLevel"/>
    <w:tmpl w:val="FDE516F1"/>
    <w:lvl w:ilvl="0" w:tentative="0">
      <w:start w:val="6"/>
      <w:numFmt w:val="decimal"/>
      <w:suff w:val="space"/>
      <w:lvlText w:val="%1."/>
      <w:lvlJc w:val="left"/>
    </w:lvl>
  </w:abstractNum>
  <w:abstractNum w:abstractNumId="3">
    <w:nsid w:val="3CC90FD8"/>
    <w:multiLevelType w:val="singleLevel"/>
    <w:tmpl w:val="3CC90FD8"/>
    <w:lvl w:ilvl="0" w:tentative="0">
      <w:start w:val="2"/>
      <w:numFmt w:val="decimal"/>
      <w:suff w:val="space"/>
      <w:lvlText w:val="%1."/>
      <w:lvlJc w:val="left"/>
    </w:lvl>
  </w:abstractNum>
  <w:abstractNum w:abstractNumId="4">
    <w:nsid w:val="5A082766"/>
    <w:multiLevelType w:val="singleLevel"/>
    <w:tmpl w:val="5A082766"/>
    <w:lvl w:ilvl="0" w:tentative="0">
      <w:start w:val="7"/>
      <w:numFmt w:val="decimal"/>
      <w:suff w:val="space"/>
      <w:lvlText w:val="%1."/>
      <w:lvlJc w:val="left"/>
    </w:lvl>
  </w:abstractNum>
  <w:abstractNum w:abstractNumId="5">
    <w:nsid w:val="5C85CF3B"/>
    <w:multiLevelType w:val="singleLevel"/>
    <w:tmpl w:val="5C85CF3B"/>
    <w:lvl w:ilvl="0" w:tentative="0">
      <w:start w:val="8"/>
      <w:numFmt w:val="decimal"/>
      <w:suff w:val="space"/>
      <w:lvlText w:val="%1."/>
      <w:lvlJc w:val="left"/>
    </w:lvl>
  </w:abstractNum>
  <w:abstractNum w:abstractNumId="6">
    <w:nsid w:val="5E26969C"/>
    <w:multiLevelType w:val="singleLevel"/>
    <w:tmpl w:val="5E26969C"/>
    <w:lvl w:ilvl="0" w:tentative="0">
      <w:start w:val="3"/>
      <w:numFmt w:val="decimal"/>
      <w:suff w:val="space"/>
      <w:lvlText w:val="%1."/>
      <w:lvlJc w:val="left"/>
    </w:lvl>
  </w:abstractNum>
  <w:num w:numId="1">
    <w:abstractNumId w:val="3"/>
  </w:num>
  <w:num w:numId="2">
    <w:abstractNumId w:val="6"/>
  </w:num>
  <w:num w:numId="3">
    <w:abstractNumId w:val="0"/>
  </w:num>
  <w:num w:numId="4">
    <w:abstractNumId w:val="1"/>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2NWVjMGUzMTdmZjQ2YzY5ZDBkNTIxZmEzMjQ4YjMifQ=="/>
    <w:docVar w:name="KSO_WPS_MARK_KEY" w:val="3fc55ba4-327f-47b9-b103-64fb20eddb3a"/>
  </w:docVars>
  <w:rsids>
    <w:rsidRoot w:val="00F2142A"/>
    <w:rsid w:val="000211BA"/>
    <w:rsid w:val="00021590"/>
    <w:rsid w:val="00090D5B"/>
    <w:rsid w:val="000A448C"/>
    <w:rsid w:val="000B3B7C"/>
    <w:rsid w:val="000C0E3C"/>
    <w:rsid w:val="000D0E1E"/>
    <w:rsid w:val="000F77F8"/>
    <w:rsid w:val="0013763F"/>
    <w:rsid w:val="0017720E"/>
    <w:rsid w:val="001B6AB4"/>
    <w:rsid w:val="001F1FE4"/>
    <w:rsid w:val="00222278"/>
    <w:rsid w:val="002504BB"/>
    <w:rsid w:val="00270733"/>
    <w:rsid w:val="002719E5"/>
    <w:rsid w:val="0028653D"/>
    <w:rsid w:val="002A251B"/>
    <w:rsid w:val="002D403F"/>
    <w:rsid w:val="002F441E"/>
    <w:rsid w:val="002F6A8A"/>
    <w:rsid w:val="00356854"/>
    <w:rsid w:val="003914A2"/>
    <w:rsid w:val="003942EE"/>
    <w:rsid w:val="003A23D8"/>
    <w:rsid w:val="003C68C4"/>
    <w:rsid w:val="003E0FF7"/>
    <w:rsid w:val="003F2100"/>
    <w:rsid w:val="00430C76"/>
    <w:rsid w:val="00440AF8"/>
    <w:rsid w:val="004607B7"/>
    <w:rsid w:val="00471228"/>
    <w:rsid w:val="004906DD"/>
    <w:rsid w:val="00492B2C"/>
    <w:rsid w:val="004A0969"/>
    <w:rsid w:val="004C2163"/>
    <w:rsid w:val="004C569A"/>
    <w:rsid w:val="004F4132"/>
    <w:rsid w:val="00505C19"/>
    <w:rsid w:val="005237DF"/>
    <w:rsid w:val="005377BA"/>
    <w:rsid w:val="0056643D"/>
    <w:rsid w:val="0057765C"/>
    <w:rsid w:val="00582931"/>
    <w:rsid w:val="005A532B"/>
    <w:rsid w:val="005D6500"/>
    <w:rsid w:val="005E3615"/>
    <w:rsid w:val="00603D76"/>
    <w:rsid w:val="00605523"/>
    <w:rsid w:val="00620470"/>
    <w:rsid w:val="00620EED"/>
    <w:rsid w:val="0062168A"/>
    <w:rsid w:val="00627611"/>
    <w:rsid w:val="0062796B"/>
    <w:rsid w:val="00666B5E"/>
    <w:rsid w:val="00674B44"/>
    <w:rsid w:val="006839E4"/>
    <w:rsid w:val="006B295E"/>
    <w:rsid w:val="006F11B8"/>
    <w:rsid w:val="00762971"/>
    <w:rsid w:val="007752BB"/>
    <w:rsid w:val="007963E3"/>
    <w:rsid w:val="007F05D7"/>
    <w:rsid w:val="00817DDA"/>
    <w:rsid w:val="008510A8"/>
    <w:rsid w:val="00863BB8"/>
    <w:rsid w:val="00872DF0"/>
    <w:rsid w:val="008E1CAF"/>
    <w:rsid w:val="008F2DC2"/>
    <w:rsid w:val="00913A45"/>
    <w:rsid w:val="00924DFF"/>
    <w:rsid w:val="009370A8"/>
    <w:rsid w:val="00963166"/>
    <w:rsid w:val="00991B6A"/>
    <w:rsid w:val="009A0024"/>
    <w:rsid w:val="009B4464"/>
    <w:rsid w:val="009F62D1"/>
    <w:rsid w:val="00A41ECD"/>
    <w:rsid w:val="00A57E36"/>
    <w:rsid w:val="00AA202B"/>
    <w:rsid w:val="00AA460B"/>
    <w:rsid w:val="00AA6CF4"/>
    <w:rsid w:val="00AE372E"/>
    <w:rsid w:val="00AE5C89"/>
    <w:rsid w:val="00B470AA"/>
    <w:rsid w:val="00B63A93"/>
    <w:rsid w:val="00B83B9F"/>
    <w:rsid w:val="00BB5D5C"/>
    <w:rsid w:val="00BE3493"/>
    <w:rsid w:val="00BE38EE"/>
    <w:rsid w:val="00BE607A"/>
    <w:rsid w:val="00C06997"/>
    <w:rsid w:val="00C67860"/>
    <w:rsid w:val="00C71AE2"/>
    <w:rsid w:val="00CB0CBE"/>
    <w:rsid w:val="00CB393E"/>
    <w:rsid w:val="00CC5973"/>
    <w:rsid w:val="00CE714C"/>
    <w:rsid w:val="00CE77A7"/>
    <w:rsid w:val="00D00130"/>
    <w:rsid w:val="00D16F25"/>
    <w:rsid w:val="00D41020"/>
    <w:rsid w:val="00D837AA"/>
    <w:rsid w:val="00E254FA"/>
    <w:rsid w:val="00E36EEC"/>
    <w:rsid w:val="00E56537"/>
    <w:rsid w:val="00E96579"/>
    <w:rsid w:val="00EB0C61"/>
    <w:rsid w:val="00EF162C"/>
    <w:rsid w:val="00F126CB"/>
    <w:rsid w:val="00F2142A"/>
    <w:rsid w:val="00F51C32"/>
    <w:rsid w:val="00F84B45"/>
    <w:rsid w:val="00F8674B"/>
    <w:rsid w:val="00F87C3A"/>
    <w:rsid w:val="00F95914"/>
    <w:rsid w:val="00F961FB"/>
    <w:rsid w:val="00FA6CD6"/>
    <w:rsid w:val="00FB195E"/>
    <w:rsid w:val="00FB68B6"/>
    <w:rsid w:val="01D32DCE"/>
    <w:rsid w:val="04673C25"/>
    <w:rsid w:val="0C192F35"/>
    <w:rsid w:val="13AE71F7"/>
    <w:rsid w:val="16DE3827"/>
    <w:rsid w:val="1BBE01F3"/>
    <w:rsid w:val="1D0936F0"/>
    <w:rsid w:val="20692E24"/>
    <w:rsid w:val="2502698A"/>
    <w:rsid w:val="26A5448A"/>
    <w:rsid w:val="27201D62"/>
    <w:rsid w:val="29CE3CF8"/>
    <w:rsid w:val="29D954C2"/>
    <w:rsid w:val="2A77613D"/>
    <w:rsid w:val="2ADE21A8"/>
    <w:rsid w:val="2C9C0EB8"/>
    <w:rsid w:val="3860148D"/>
    <w:rsid w:val="3D22018A"/>
    <w:rsid w:val="3D5952CC"/>
    <w:rsid w:val="44670B79"/>
    <w:rsid w:val="45126D36"/>
    <w:rsid w:val="456A0921"/>
    <w:rsid w:val="4635620A"/>
    <w:rsid w:val="479779C7"/>
    <w:rsid w:val="4C964C73"/>
    <w:rsid w:val="4D727845"/>
    <w:rsid w:val="504C35B0"/>
    <w:rsid w:val="53273147"/>
    <w:rsid w:val="56D57BC4"/>
    <w:rsid w:val="57294622"/>
    <w:rsid w:val="5A1629CD"/>
    <w:rsid w:val="5EC15B1A"/>
    <w:rsid w:val="65CC73F0"/>
    <w:rsid w:val="65D6536F"/>
    <w:rsid w:val="661029C7"/>
    <w:rsid w:val="67FA392E"/>
    <w:rsid w:val="767C548D"/>
    <w:rsid w:val="7B61335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0"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alloon Text"/>
    <w:basedOn w:val="1"/>
    <w:link w:val="11"/>
    <w:autoRedefine/>
    <w:semiHidden/>
    <w:qFormat/>
    <w:uiPriority w:val="99"/>
    <w:rPr>
      <w:sz w:val="18"/>
      <w:szCs w:val="18"/>
    </w:rPr>
  </w:style>
  <w:style w:type="paragraph" w:styleId="3">
    <w:name w:val="footer"/>
    <w:basedOn w:val="1"/>
    <w:link w:val="10"/>
    <w:autoRedefine/>
    <w:semiHidden/>
    <w:qFormat/>
    <w:uiPriority w:val="99"/>
    <w:pPr>
      <w:tabs>
        <w:tab w:val="center" w:pos="4153"/>
        <w:tab w:val="right" w:pos="8306"/>
      </w:tabs>
      <w:snapToGrid w:val="0"/>
      <w:jc w:val="left"/>
    </w:pPr>
    <w:rPr>
      <w:sz w:val="18"/>
      <w:szCs w:val="18"/>
    </w:rPr>
  </w:style>
  <w:style w:type="paragraph" w:styleId="4">
    <w:name w:val="header"/>
    <w:basedOn w:val="1"/>
    <w:link w:val="9"/>
    <w:autoRedefine/>
    <w:semiHidden/>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Char Char2"/>
    <w:basedOn w:val="1"/>
    <w:qFormat/>
    <w:uiPriority w:val="99"/>
    <w:pPr>
      <w:widowControl/>
      <w:spacing w:after="160" w:line="240" w:lineRule="exact"/>
      <w:jc w:val="left"/>
    </w:pPr>
    <w:rPr>
      <w:rFonts w:ascii="Verdana" w:hAnsi="Verdana"/>
      <w:sz w:val="20"/>
      <w:szCs w:val="20"/>
      <w:lang w:eastAsia="en-US"/>
    </w:rPr>
  </w:style>
  <w:style w:type="paragraph" w:styleId="8">
    <w:name w:val="List Paragraph"/>
    <w:basedOn w:val="1"/>
    <w:autoRedefine/>
    <w:qFormat/>
    <w:uiPriority w:val="99"/>
    <w:pPr>
      <w:ind w:firstLine="420" w:firstLineChars="200"/>
    </w:pPr>
  </w:style>
  <w:style w:type="character" w:customStyle="1" w:styleId="9">
    <w:name w:val="页眉 Char"/>
    <w:link w:val="4"/>
    <w:autoRedefine/>
    <w:semiHidden/>
    <w:qFormat/>
    <w:locked/>
    <w:uiPriority w:val="99"/>
    <w:rPr>
      <w:rFonts w:cs="Times New Roman"/>
      <w:sz w:val="18"/>
      <w:szCs w:val="18"/>
    </w:rPr>
  </w:style>
  <w:style w:type="character" w:customStyle="1" w:styleId="10">
    <w:name w:val="页脚 Char"/>
    <w:link w:val="3"/>
    <w:semiHidden/>
    <w:qFormat/>
    <w:locked/>
    <w:uiPriority w:val="99"/>
    <w:rPr>
      <w:rFonts w:cs="Times New Roman"/>
      <w:sz w:val="18"/>
      <w:szCs w:val="18"/>
    </w:rPr>
  </w:style>
  <w:style w:type="character" w:customStyle="1" w:styleId="11">
    <w:name w:val="批注框文本 Char"/>
    <w:link w:val="2"/>
    <w:autoRedefine/>
    <w:semiHidden/>
    <w:qFormat/>
    <w:locked/>
    <w:uiPriority w:val="99"/>
    <w:rPr>
      <w:rFonts w:cs="Times New Roman"/>
      <w:sz w:val="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1777</Words>
  <Characters>1867</Characters>
  <Lines>5</Lines>
  <Paragraphs>1</Paragraphs>
  <TotalTime>10</TotalTime>
  <ScaleCrop>false</ScaleCrop>
  <LinksUpToDate>false</LinksUpToDate>
  <CharactersWithSpaces>1917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2020-04-10T02:17:00Z</dcterms:created>
  <dc:creator>lenovo</dc:creator>
  <cp:lastModifiedBy>林洁</cp:lastModifiedBy>
  <cp:lastPrinted>2024-04-28T07:40:00Z</cp:lastPrinted>
  <dcterms:modified xsi:type="dcterms:W3CDTF">2024-06-28T02:16:25Z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CF828735FB3143A1BB042D282D93D574_13</vt:lpwstr>
  </property>
</Properties>
</file>