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30" w:rsidRDefault="00BF2630"/>
    <w:p w:rsidR="00CF6A35" w:rsidRPr="00AE1A0D" w:rsidRDefault="00AE1A0D" w:rsidP="00AA4F3B">
      <w:pPr>
        <w:jc w:val="center"/>
        <w:rPr>
          <w:rFonts w:ascii="黑体" w:eastAsia="黑体" w:hAnsi="黑体"/>
          <w:color w:val="333333"/>
          <w:sz w:val="44"/>
          <w:szCs w:val="44"/>
        </w:rPr>
      </w:pPr>
      <w:r w:rsidRPr="00AE1A0D">
        <w:rPr>
          <w:rFonts w:ascii="黑体" w:eastAsia="黑体" w:hAnsi="黑体" w:hint="eastAsia"/>
          <w:color w:val="333333"/>
          <w:sz w:val="44"/>
          <w:szCs w:val="44"/>
        </w:rPr>
        <w:t>“正大杯”</w:t>
      </w:r>
      <w:r w:rsidR="00CF6A35" w:rsidRPr="00AE1A0D">
        <w:rPr>
          <w:rFonts w:ascii="黑体" w:eastAsia="黑体" w:hAnsi="黑体" w:hint="eastAsia"/>
          <w:color w:val="333333"/>
          <w:sz w:val="44"/>
          <w:szCs w:val="44"/>
        </w:rPr>
        <w:t>第十届全国大学生市场调查与分析大赛南昌大学校赛通知</w:t>
      </w:r>
    </w:p>
    <w:p w:rsidR="00CF6A35" w:rsidRDefault="00CF6A35">
      <w:pPr>
        <w:rPr>
          <w:rFonts w:ascii="微软雅黑" w:eastAsia="微软雅黑" w:hAnsi="微软雅黑"/>
          <w:color w:val="333333"/>
          <w:sz w:val="45"/>
          <w:szCs w:val="45"/>
        </w:rPr>
      </w:pPr>
    </w:p>
    <w:p w:rsidR="005A2286" w:rsidRPr="005A2286" w:rsidRDefault="005A2286">
      <w:pPr>
        <w:rPr>
          <w:rFonts w:ascii="黑体" w:eastAsia="黑体" w:hAnsi="黑体"/>
          <w:sz w:val="32"/>
          <w:szCs w:val="32"/>
        </w:rPr>
      </w:pPr>
      <w:r w:rsidRPr="005A2286">
        <w:rPr>
          <w:rFonts w:ascii="黑体" w:eastAsia="黑体" w:hAnsi="黑体" w:hint="eastAsia"/>
          <w:sz w:val="32"/>
          <w:szCs w:val="32"/>
        </w:rPr>
        <w:t>各学院：</w:t>
      </w:r>
    </w:p>
    <w:p w:rsidR="00AE1A0D" w:rsidRPr="0081526D" w:rsidRDefault="00AE1A0D" w:rsidP="005A2286">
      <w:pPr>
        <w:ind w:firstLineChars="200" w:firstLine="460"/>
        <w:rPr>
          <w:rFonts w:ascii="仿宋" w:eastAsia="仿宋" w:hAnsi="仿宋"/>
          <w:b/>
          <w:bCs/>
          <w:sz w:val="28"/>
          <w:szCs w:val="28"/>
        </w:rPr>
      </w:pPr>
      <w:r>
        <w:rPr>
          <w:rFonts w:hint="eastAsia"/>
          <w:color w:val="333333"/>
          <w:sz w:val="23"/>
          <w:szCs w:val="23"/>
        </w:rPr>
        <w:t> </w:t>
      </w:r>
      <w:r w:rsidRPr="0081526D">
        <w:rPr>
          <w:rFonts w:ascii="仿宋" w:eastAsia="仿宋" w:hAnsi="仿宋" w:hint="eastAsia"/>
          <w:b/>
          <w:bCs/>
          <w:sz w:val="28"/>
          <w:szCs w:val="28"/>
        </w:rPr>
        <w:t>“正大杯”第十届全国大学生市场调查与分析大赛由教育部高等学校统计学类专业教学指导委员会与中国商业统计学会联合主办。大赛自 2010 年启动至第九届，大陆地区除西藏以外的各省、自治区、直辖市有近1900 校(次)、18 万人(次)参赛。大赛已被纳入全国高校学科竞赛排行榜，是国内一流大赛，也是政府支持、企业认可、高校师生积极参与、海峡两岸高度联动的</w:t>
      </w:r>
      <w:r w:rsidR="00E52971">
        <w:rPr>
          <w:rFonts w:ascii="仿宋" w:eastAsia="仿宋" w:hAnsi="仿宋" w:hint="eastAsia"/>
          <w:b/>
          <w:bCs/>
          <w:sz w:val="28"/>
          <w:szCs w:val="28"/>
        </w:rPr>
        <w:t>全国大学生</w:t>
      </w:r>
      <w:r w:rsidRPr="0081526D">
        <w:rPr>
          <w:rFonts w:ascii="仿宋" w:eastAsia="仿宋" w:hAnsi="仿宋" w:hint="eastAsia"/>
          <w:b/>
          <w:bCs/>
          <w:sz w:val="28"/>
          <w:szCs w:val="28"/>
        </w:rPr>
        <w:t>实践教学平台。</w:t>
      </w:r>
    </w:p>
    <w:p w:rsidR="00AE1A0D"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为贯彻落实习近平总书记在统筹推进新冠肺炎疫情防控和经济社会发展工作部署会议上的重要讲话和系列重要指示精神，在疫情防控常态化条件下，切实保障参赛师生的身体健康和生命安全，全国大赛组委会对</w:t>
      </w:r>
      <w:r w:rsidR="00AE1A0D" w:rsidRPr="0081526D">
        <w:rPr>
          <w:rFonts w:ascii="仿宋" w:eastAsia="仿宋" w:hAnsi="仿宋" w:hint="eastAsia"/>
          <w:b/>
          <w:bCs/>
          <w:sz w:val="28"/>
          <w:szCs w:val="28"/>
        </w:rPr>
        <w:t>“正大杯”</w:t>
      </w:r>
      <w:r w:rsidRPr="0081526D">
        <w:rPr>
          <w:rFonts w:ascii="仿宋" w:eastAsia="仿宋" w:hAnsi="仿宋" w:hint="eastAsia"/>
          <w:b/>
          <w:bCs/>
          <w:sz w:val="28"/>
          <w:szCs w:val="28"/>
        </w:rPr>
        <w:t>第十届全国大学生市场调查与分析大赛的赛程进行了调整。</w:t>
      </w:r>
    </w:p>
    <w:p w:rsidR="00CF6A35"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根据组委会的要求，我校将以</w:t>
      </w:r>
      <w:r w:rsidR="00AF02D3" w:rsidRPr="0081526D">
        <w:rPr>
          <w:rFonts w:ascii="仿宋" w:eastAsia="仿宋" w:hAnsi="仿宋" w:hint="eastAsia"/>
          <w:b/>
          <w:bCs/>
          <w:sz w:val="28"/>
          <w:szCs w:val="28"/>
        </w:rPr>
        <w:t>提交参赛报告及辅助材料展示</w:t>
      </w:r>
      <w:r w:rsidRPr="0081526D">
        <w:rPr>
          <w:rFonts w:ascii="仿宋" w:eastAsia="仿宋" w:hAnsi="仿宋" w:hint="eastAsia"/>
          <w:b/>
          <w:bCs/>
          <w:sz w:val="28"/>
          <w:szCs w:val="28"/>
        </w:rPr>
        <w:t>形式组织校赛。</w:t>
      </w:r>
    </w:p>
    <w:p w:rsidR="00671FB8" w:rsidRPr="0081526D" w:rsidRDefault="00671FB8"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1、</w:t>
      </w:r>
      <w:r w:rsidR="00CF6A35" w:rsidRPr="0081526D">
        <w:rPr>
          <w:rFonts w:ascii="仿宋" w:eastAsia="仿宋" w:hAnsi="仿宋" w:hint="eastAsia"/>
          <w:b/>
          <w:bCs/>
          <w:sz w:val="28"/>
          <w:szCs w:val="28"/>
        </w:rPr>
        <w:t>自主命题的参赛队统一参加校赛。</w:t>
      </w:r>
    </w:p>
    <w:p w:rsidR="00CF6A35" w:rsidRPr="0081526D" w:rsidRDefault="00671FB8"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2、</w:t>
      </w:r>
      <w:r w:rsidR="00CF6A35" w:rsidRPr="0081526D">
        <w:rPr>
          <w:rFonts w:ascii="仿宋" w:eastAsia="仿宋" w:hAnsi="仿宋" w:hint="eastAsia"/>
          <w:b/>
          <w:bCs/>
          <w:sz w:val="28"/>
          <w:szCs w:val="28"/>
        </w:rPr>
        <w:t>选择企业命题的参赛队</w:t>
      </w:r>
      <w:r w:rsidR="0023206E" w:rsidRPr="0081526D">
        <w:rPr>
          <w:rFonts w:ascii="仿宋" w:eastAsia="仿宋" w:hAnsi="仿宋" w:hint="eastAsia"/>
          <w:b/>
          <w:bCs/>
          <w:sz w:val="28"/>
          <w:szCs w:val="28"/>
        </w:rPr>
        <w:t>：</w:t>
      </w:r>
      <w:r w:rsidRPr="0081526D">
        <w:rPr>
          <w:rFonts w:ascii="仿宋" w:eastAsia="仿宋" w:hAnsi="仿宋" w:hint="eastAsia"/>
          <w:b/>
          <w:bCs/>
          <w:sz w:val="28"/>
          <w:szCs w:val="28"/>
        </w:rPr>
        <w:t>（1）</w:t>
      </w:r>
      <w:r w:rsidR="00CF6A35" w:rsidRPr="0081526D">
        <w:rPr>
          <w:rFonts w:ascii="仿宋" w:eastAsia="仿宋" w:hAnsi="仿宋" w:hint="eastAsia"/>
          <w:b/>
          <w:bCs/>
          <w:sz w:val="28"/>
          <w:szCs w:val="28"/>
        </w:rPr>
        <w:t>“蒙牛”选题队必须参加校赛，和自主命题队伍一起，选出参加省赛的队伍。</w:t>
      </w:r>
      <w:r w:rsidRPr="0081526D">
        <w:rPr>
          <w:rFonts w:ascii="仿宋" w:eastAsia="仿宋" w:hAnsi="仿宋" w:hint="eastAsia"/>
          <w:b/>
          <w:bCs/>
          <w:sz w:val="28"/>
          <w:szCs w:val="28"/>
        </w:rPr>
        <w:t>（2）</w:t>
      </w:r>
      <w:r w:rsidR="00CF6A35" w:rsidRPr="0081526D">
        <w:rPr>
          <w:rFonts w:ascii="仿宋" w:eastAsia="仿宋" w:hAnsi="仿宋" w:hint="eastAsia"/>
          <w:b/>
          <w:bCs/>
          <w:sz w:val="28"/>
          <w:szCs w:val="28"/>
        </w:rPr>
        <w:t>“正大”选题队和“梯子”选题队也需参加校赛，校赛将选拔出3份报告（注：“正大</w:t>
      </w:r>
      <w:r w:rsidR="00CF6A35" w:rsidRPr="0081526D">
        <w:rPr>
          <w:rFonts w:ascii="仿宋" w:eastAsia="仿宋" w:hAnsi="仿宋" w:hint="eastAsia"/>
          <w:b/>
          <w:bCs/>
          <w:sz w:val="28"/>
          <w:szCs w:val="28"/>
        </w:rPr>
        <w:lastRenderedPageBreak/>
        <w:t>题”报告2份、“梯子题”报告1份），统一向全国大赛组委会提交参赛报告。</w:t>
      </w:r>
    </w:p>
    <w:p w:rsidR="00CF6A35"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请各参赛</w:t>
      </w:r>
      <w:r w:rsidR="001E62FC" w:rsidRPr="0081526D">
        <w:rPr>
          <w:rFonts w:ascii="仿宋" w:eastAsia="仿宋" w:hAnsi="仿宋" w:hint="eastAsia"/>
          <w:b/>
          <w:bCs/>
          <w:sz w:val="28"/>
          <w:szCs w:val="28"/>
        </w:rPr>
        <w:t>队</w:t>
      </w:r>
      <w:r w:rsidRPr="0081526D">
        <w:rPr>
          <w:rFonts w:ascii="仿宋" w:eastAsia="仿宋" w:hAnsi="仿宋" w:hint="eastAsia"/>
          <w:b/>
          <w:bCs/>
          <w:sz w:val="28"/>
          <w:szCs w:val="28"/>
        </w:rPr>
        <w:t>在6月</w:t>
      </w:r>
      <w:r w:rsidR="00402677" w:rsidRPr="0081526D">
        <w:rPr>
          <w:rFonts w:ascii="仿宋" w:eastAsia="仿宋" w:hAnsi="仿宋"/>
          <w:b/>
          <w:bCs/>
          <w:sz w:val="28"/>
          <w:szCs w:val="28"/>
        </w:rPr>
        <w:t>30</w:t>
      </w:r>
      <w:r w:rsidRPr="0081526D">
        <w:rPr>
          <w:rFonts w:ascii="仿宋" w:eastAsia="仿宋" w:hAnsi="仿宋" w:hint="eastAsia"/>
          <w:b/>
          <w:bCs/>
          <w:sz w:val="28"/>
          <w:szCs w:val="28"/>
        </w:rPr>
        <w:t>日</w:t>
      </w:r>
      <w:r w:rsidR="00402677" w:rsidRPr="0081526D">
        <w:rPr>
          <w:rFonts w:ascii="仿宋" w:eastAsia="仿宋" w:hAnsi="仿宋" w:hint="eastAsia"/>
          <w:b/>
          <w:bCs/>
          <w:sz w:val="28"/>
          <w:szCs w:val="28"/>
        </w:rPr>
        <w:t>中午1</w:t>
      </w:r>
      <w:r w:rsidR="00402677" w:rsidRPr="0081526D">
        <w:rPr>
          <w:rFonts w:ascii="仿宋" w:eastAsia="仿宋" w:hAnsi="仿宋"/>
          <w:b/>
          <w:bCs/>
          <w:sz w:val="28"/>
          <w:szCs w:val="28"/>
        </w:rPr>
        <w:t>2</w:t>
      </w:r>
      <w:r w:rsidR="00402677" w:rsidRPr="0081526D">
        <w:rPr>
          <w:rFonts w:ascii="仿宋" w:eastAsia="仿宋" w:hAnsi="仿宋" w:hint="eastAsia"/>
          <w:b/>
          <w:bCs/>
          <w:sz w:val="28"/>
          <w:szCs w:val="28"/>
        </w:rPr>
        <w:t>时</w:t>
      </w:r>
      <w:r w:rsidRPr="0081526D">
        <w:rPr>
          <w:rFonts w:ascii="仿宋" w:eastAsia="仿宋" w:hAnsi="仿宋" w:hint="eastAsia"/>
          <w:b/>
          <w:bCs/>
          <w:sz w:val="28"/>
          <w:szCs w:val="28"/>
        </w:rPr>
        <w:t>之前，将以下材料打包发送至</w:t>
      </w:r>
      <w:r w:rsidR="00671FB8" w:rsidRPr="0081526D">
        <w:rPr>
          <w:rFonts w:ascii="仿宋" w:eastAsia="仿宋" w:hAnsi="仿宋" w:hint="eastAsia"/>
          <w:b/>
          <w:bCs/>
          <w:sz w:val="28"/>
          <w:szCs w:val="28"/>
        </w:rPr>
        <w:t>电子邮箱：</w:t>
      </w:r>
      <w:r w:rsidRPr="0081526D">
        <w:rPr>
          <w:rFonts w:ascii="仿宋" w:eastAsia="仿宋" w:hAnsi="仿宋" w:hint="eastAsia"/>
          <w:b/>
          <w:bCs/>
          <w:sz w:val="28"/>
          <w:szCs w:val="28"/>
        </w:rPr>
        <w:t>“</w:t>
      </w:r>
      <w:r w:rsidR="003C60AA" w:rsidRPr="0081526D">
        <w:rPr>
          <w:rFonts w:ascii="仿宋" w:eastAsia="仿宋" w:hAnsi="仿宋"/>
          <w:b/>
          <w:bCs/>
          <w:sz w:val="28"/>
          <w:szCs w:val="28"/>
        </w:rPr>
        <w:t>市调大赛2020</w:t>
      </w:r>
      <w:r w:rsidR="00FC0AB3">
        <w:rPr>
          <w:rFonts w:ascii="仿宋" w:eastAsia="仿宋" w:hAnsi="仿宋" w:hint="eastAsia"/>
          <w:b/>
          <w:bCs/>
          <w:sz w:val="28"/>
          <w:szCs w:val="28"/>
        </w:rPr>
        <w:t>-</w:t>
      </w:r>
      <w:r w:rsidR="00C92E3E" w:rsidRPr="0081526D">
        <w:rPr>
          <w:rFonts w:ascii="仿宋" w:eastAsia="仿宋" w:hAnsi="仿宋"/>
          <w:b/>
          <w:bCs/>
          <w:sz w:val="28"/>
          <w:szCs w:val="28"/>
        </w:rPr>
        <w:t>NCU</w:t>
      </w:r>
      <w:r w:rsidRPr="0081526D">
        <w:rPr>
          <w:rFonts w:ascii="仿宋" w:eastAsia="仿宋" w:hAnsi="仿宋" w:hint="eastAsia"/>
          <w:b/>
          <w:bCs/>
          <w:sz w:val="28"/>
          <w:szCs w:val="28"/>
        </w:rPr>
        <w:t>”</w:t>
      </w:r>
      <w:r w:rsidR="00476EC8">
        <w:rPr>
          <w:rFonts w:ascii="仿宋" w:eastAsia="仿宋" w:hAnsi="仿宋" w:hint="eastAsia"/>
          <w:b/>
          <w:bCs/>
          <w:sz w:val="28"/>
          <w:szCs w:val="28"/>
        </w:rPr>
        <w:t>，</w:t>
      </w:r>
      <w:r w:rsidR="00B201C1" w:rsidRPr="0081526D">
        <w:rPr>
          <w:rFonts w:ascii="仿宋" w:eastAsia="仿宋" w:hAnsi="仿宋"/>
          <w:b/>
          <w:bCs/>
          <w:sz w:val="28"/>
          <w:szCs w:val="28"/>
        </w:rPr>
        <w:t xml:space="preserve">641313361@qq.com </w:t>
      </w:r>
    </w:p>
    <w:p w:rsidR="00CF6A35"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（1）</w:t>
      </w:r>
      <w:r w:rsidR="00FC0AB3">
        <w:rPr>
          <w:rFonts w:ascii="仿宋" w:eastAsia="仿宋" w:hAnsi="仿宋" w:hint="eastAsia"/>
          <w:b/>
          <w:bCs/>
          <w:sz w:val="28"/>
          <w:szCs w:val="28"/>
        </w:rPr>
        <w:t>参赛</w:t>
      </w:r>
      <w:r w:rsidRPr="0081526D">
        <w:rPr>
          <w:rFonts w:ascii="仿宋" w:eastAsia="仿宋" w:hAnsi="仿宋" w:hint="eastAsia"/>
          <w:b/>
          <w:bCs/>
          <w:sz w:val="28"/>
          <w:szCs w:val="28"/>
        </w:rPr>
        <w:t>信息表：填写</w:t>
      </w:r>
      <w:r w:rsidR="00671FB8" w:rsidRPr="0081526D">
        <w:rPr>
          <w:rFonts w:ascii="仿宋" w:eastAsia="仿宋" w:hAnsi="仿宋" w:hint="eastAsia"/>
          <w:b/>
          <w:bCs/>
          <w:sz w:val="28"/>
          <w:szCs w:val="28"/>
        </w:rPr>
        <w:t>南昌</w:t>
      </w:r>
      <w:r w:rsidRPr="0081526D">
        <w:rPr>
          <w:rFonts w:ascii="仿宋" w:eastAsia="仿宋" w:hAnsi="仿宋" w:hint="eastAsia"/>
          <w:b/>
          <w:bCs/>
          <w:sz w:val="28"/>
          <w:szCs w:val="28"/>
        </w:rPr>
        <w:t>大学参赛作品信息表</w:t>
      </w:r>
    </w:p>
    <w:p w:rsidR="00CF6A35"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（2）报告</w:t>
      </w:r>
      <w:r w:rsidR="00B201C1" w:rsidRPr="0081526D">
        <w:rPr>
          <w:rFonts w:ascii="仿宋" w:eastAsia="仿宋" w:hAnsi="仿宋" w:hint="eastAsia"/>
          <w:b/>
          <w:bCs/>
          <w:sz w:val="28"/>
          <w:szCs w:val="28"/>
        </w:rPr>
        <w:t>（PDF格式）</w:t>
      </w:r>
    </w:p>
    <w:p w:rsidR="00CF6A35"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（3）</w:t>
      </w:r>
      <w:r w:rsidR="00402677" w:rsidRPr="0081526D">
        <w:rPr>
          <w:rFonts w:ascii="仿宋" w:eastAsia="仿宋" w:hAnsi="仿宋" w:hint="eastAsia"/>
          <w:b/>
          <w:bCs/>
          <w:sz w:val="28"/>
          <w:szCs w:val="28"/>
        </w:rPr>
        <w:t>辅助材料：报告</w:t>
      </w:r>
      <w:r w:rsidRPr="0081526D">
        <w:rPr>
          <w:rFonts w:ascii="仿宋" w:eastAsia="仿宋" w:hAnsi="仿宋" w:hint="eastAsia"/>
          <w:b/>
          <w:bCs/>
          <w:sz w:val="28"/>
          <w:szCs w:val="28"/>
        </w:rPr>
        <w:t>PPT</w:t>
      </w:r>
      <w:r w:rsidR="00402677" w:rsidRPr="0081526D">
        <w:rPr>
          <w:rFonts w:ascii="仿宋" w:eastAsia="仿宋" w:hAnsi="仿宋" w:hint="eastAsia"/>
          <w:b/>
          <w:bCs/>
          <w:sz w:val="28"/>
          <w:szCs w:val="28"/>
        </w:rPr>
        <w:t>和视频</w:t>
      </w:r>
    </w:p>
    <w:p w:rsidR="00CF6A35"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请将文件打包为压缩文件，以“</w:t>
      </w:r>
      <w:r w:rsidR="00671FB8" w:rsidRPr="0081526D">
        <w:rPr>
          <w:rFonts w:ascii="仿宋" w:eastAsia="仿宋" w:hAnsi="仿宋" w:hint="eastAsia"/>
          <w:b/>
          <w:bCs/>
          <w:sz w:val="28"/>
          <w:szCs w:val="28"/>
        </w:rPr>
        <w:t>队长</w:t>
      </w:r>
      <w:r w:rsidRPr="0081526D">
        <w:rPr>
          <w:rFonts w:ascii="仿宋" w:eastAsia="仿宋" w:hAnsi="仿宋" w:hint="eastAsia"/>
          <w:b/>
          <w:bCs/>
          <w:sz w:val="28"/>
          <w:szCs w:val="28"/>
        </w:rPr>
        <w:t>姓名+</w:t>
      </w:r>
      <w:r w:rsidR="00671FB8" w:rsidRPr="0081526D">
        <w:rPr>
          <w:rFonts w:ascii="仿宋" w:eastAsia="仿宋" w:hAnsi="仿宋" w:hint="eastAsia"/>
          <w:b/>
          <w:bCs/>
          <w:sz w:val="28"/>
          <w:szCs w:val="28"/>
        </w:rPr>
        <w:t>队长所在</w:t>
      </w:r>
      <w:r w:rsidRPr="0081526D">
        <w:rPr>
          <w:rFonts w:ascii="仿宋" w:eastAsia="仿宋" w:hAnsi="仿宋" w:hint="eastAsia"/>
          <w:b/>
          <w:bCs/>
          <w:sz w:val="28"/>
          <w:szCs w:val="28"/>
        </w:rPr>
        <w:t>学院+手机</w:t>
      </w:r>
      <w:r w:rsidR="00671FB8" w:rsidRPr="0081526D">
        <w:rPr>
          <w:rFonts w:ascii="仿宋" w:eastAsia="仿宋" w:hAnsi="仿宋" w:hint="eastAsia"/>
          <w:b/>
          <w:bCs/>
          <w:sz w:val="28"/>
          <w:szCs w:val="28"/>
        </w:rPr>
        <w:t>号码</w:t>
      </w:r>
      <w:r w:rsidRPr="0081526D">
        <w:rPr>
          <w:rFonts w:ascii="仿宋" w:eastAsia="仿宋" w:hAnsi="仿宋" w:hint="eastAsia"/>
          <w:b/>
          <w:bCs/>
          <w:sz w:val="28"/>
          <w:szCs w:val="28"/>
        </w:rPr>
        <w:t>”命名。</w:t>
      </w:r>
    </w:p>
    <w:p w:rsidR="00CF6A35" w:rsidRPr="0081526D" w:rsidRDefault="00CF6A35" w:rsidP="004E6E14">
      <w:pPr>
        <w:ind w:firstLineChars="200" w:firstLine="562"/>
        <w:rPr>
          <w:rFonts w:ascii="仿宋" w:eastAsia="仿宋" w:hAnsi="仿宋"/>
          <w:b/>
          <w:bCs/>
          <w:sz w:val="28"/>
          <w:szCs w:val="28"/>
        </w:rPr>
      </w:pPr>
      <w:r w:rsidRPr="0081526D">
        <w:rPr>
          <w:rFonts w:ascii="仿宋" w:eastAsia="仿宋" w:hAnsi="仿宋" w:hint="eastAsia"/>
          <w:b/>
          <w:bCs/>
          <w:sz w:val="28"/>
          <w:szCs w:val="28"/>
        </w:rPr>
        <w:t>我校将按</w:t>
      </w:r>
      <w:r w:rsidR="001E62FC" w:rsidRPr="0081526D">
        <w:rPr>
          <w:rFonts w:ascii="仿宋" w:eastAsia="仿宋" w:hAnsi="仿宋" w:hint="eastAsia"/>
          <w:b/>
          <w:bCs/>
          <w:sz w:val="28"/>
          <w:szCs w:val="28"/>
        </w:rPr>
        <w:t>全国</w:t>
      </w:r>
      <w:r w:rsidRPr="0081526D">
        <w:rPr>
          <w:rFonts w:ascii="仿宋" w:eastAsia="仿宋" w:hAnsi="仿宋" w:hint="eastAsia"/>
          <w:b/>
          <w:bCs/>
          <w:sz w:val="28"/>
          <w:szCs w:val="28"/>
        </w:rPr>
        <w:t>大赛组委会统一制定的</w:t>
      </w:r>
      <w:r w:rsidR="00AD3B30">
        <w:rPr>
          <w:rFonts w:ascii="仿宋" w:eastAsia="仿宋" w:hAnsi="仿宋" w:hint="eastAsia"/>
          <w:b/>
          <w:bCs/>
          <w:sz w:val="28"/>
          <w:szCs w:val="28"/>
        </w:rPr>
        <w:t>评审规则与</w:t>
      </w:r>
      <w:r w:rsidRPr="0081526D">
        <w:rPr>
          <w:rFonts w:ascii="仿宋" w:eastAsia="仿宋" w:hAnsi="仿宋" w:hint="eastAsia"/>
          <w:b/>
          <w:bCs/>
          <w:sz w:val="28"/>
          <w:szCs w:val="28"/>
        </w:rPr>
        <w:t>评分标准</w:t>
      </w:r>
      <w:r w:rsidR="00815BCF" w:rsidRPr="0081526D">
        <w:rPr>
          <w:rFonts w:ascii="仿宋" w:eastAsia="仿宋" w:hAnsi="仿宋" w:hint="eastAsia"/>
          <w:b/>
          <w:bCs/>
          <w:sz w:val="28"/>
          <w:szCs w:val="28"/>
        </w:rPr>
        <w:t>，组织专家</w:t>
      </w:r>
      <w:r w:rsidRPr="0081526D">
        <w:rPr>
          <w:rFonts w:ascii="仿宋" w:eastAsia="仿宋" w:hAnsi="仿宋" w:hint="eastAsia"/>
          <w:b/>
          <w:bCs/>
          <w:sz w:val="28"/>
          <w:szCs w:val="28"/>
        </w:rPr>
        <w:t>进行报告评审，具体标准</w:t>
      </w:r>
      <w:r w:rsidR="001E62FC" w:rsidRPr="0081526D">
        <w:rPr>
          <w:rFonts w:ascii="仿宋" w:eastAsia="仿宋" w:hAnsi="仿宋" w:hint="eastAsia"/>
          <w:b/>
          <w:bCs/>
          <w:sz w:val="28"/>
          <w:szCs w:val="28"/>
        </w:rPr>
        <w:t>见“附件1”</w:t>
      </w:r>
      <w:r w:rsidRPr="0081526D">
        <w:rPr>
          <w:rFonts w:ascii="仿宋" w:eastAsia="仿宋" w:hAnsi="仿宋" w:hint="eastAsia"/>
          <w:b/>
          <w:bCs/>
          <w:sz w:val="28"/>
          <w:szCs w:val="28"/>
        </w:rPr>
        <w:t>，请各参赛</w:t>
      </w:r>
      <w:r w:rsidR="00220AB0" w:rsidRPr="0081526D">
        <w:rPr>
          <w:rFonts w:ascii="仿宋" w:eastAsia="仿宋" w:hAnsi="仿宋" w:hint="eastAsia"/>
          <w:b/>
          <w:bCs/>
          <w:sz w:val="28"/>
          <w:szCs w:val="28"/>
        </w:rPr>
        <w:t>队</w:t>
      </w:r>
      <w:r w:rsidRPr="0081526D">
        <w:rPr>
          <w:rFonts w:ascii="仿宋" w:eastAsia="仿宋" w:hAnsi="仿宋" w:hint="eastAsia"/>
          <w:b/>
          <w:bCs/>
          <w:sz w:val="28"/>
          <w:szCs w:val="28"/>
        </w:rPr>
        <w:t>认真阅读比赛</w:t>
      </w:r>
      <w:r w:rsidR="000011FD" w:rsidRPr="0081526D">
        <w:rPr>
          <w:rFonts w:ascii="仿宋" w:eastAsia="仿宋" w:hAnsi="仿宋" w:hint="eastAsia"/>
          <w:b/>
          <w:bCs/>
          <w:sz w:val="28"/>
          <w:szCs w:val="28"/>
        </w:rPr>
        <w:t>相关</w:t>
      </w:r>
      <w:r w:rsidRPr="0081526D">
        <w:rPr>
          <w:rFonts w:ascii="仿宋" w:eastAsia="仿宋" w:hAnsi="仿宋" w:hint="eastAsia"/>
          <w:b/>
          <w:bCs/>
          <w:sz w:val="28"/>
          <w:szCs w:val="28"/>
        </w:rPr>
        <w:t>要求，积极准备参赛作品</w:t>
      </w:r>
      <w:r w:rsidR="00AD3B30">
        <w:rPr>
          <w:rFonts w:ascii="仿宋" w:eastAsia="仿宋" w:hAnsi="仿宋" w:hint="eastAsia"/>
          <w:b/>
          <w:bCs/>
          <w:sz w:val="28"/>
          <w:szCs w:val="28"/>
        </w:rPr>
        <w:t>，争取获得优异成绩</w:t>
      </w:r>
      <w:r w:rsidRPr="0081526D">
        <w:rPr>
          <w:rFonts w:ascii="仿宋" w:eastAsia="仿宋" w:hAnsi="仿宋" w:hint="eastAsia"/>
          <w:b/>
          <w:bCs/>
          <w:sz w:val="28"/>
          <w:szCs w:val="28"/>
        </w:rPr>
        <w:t>。</w:t>
      </w:r>
    </w:p>
    <w:p w:rsidR="00CF6A35" w:rsidRPr="0081526D" w:rsidRDefault="00CF6A35" w:rsidP="0081526D">
      <w:pPr>
        <w:rPr>
          <w:rFonts w:ascii="仿宋" w:eastAsia="仿宋" w:hAnsi="仿宋"/>
          <w:b/>
          <w:bCs/>
          <w:sz w:val="28"/>
          <w:szCs w:val="28"/>
        </w:rPr>
      </w:pPr>
    </w:p>
    <w:p w:rsidR="00CF6A35" w:rsidRPr="0081526D" w:rsidRDefault="00CF6A35" w:rsidP="0081526D">
      <w:pPr>
        <w:rPr>
          <w:rFonts w:ascii="仿宋" w:eastAsia="仿宋" w:hAnsi="仿宋"/>
          <w:b/>
          <w:bCs/>
          <w:sz w:val="28"/>
          <w:szCs w:val="28"/>
        </w:rPr>
      </w:pPr>
      <w:r w:rsidRPr="0081526D">
        <w:rPr>
          <w:rFonts w:ascii="仿宋" w:eastAsia="仿宋" w:hAnsi="仿宋" w:hint="eastAsia"/>
          <w:b/>
          <w:bCs/>
          <w:sz w:val="28"/>
          <w:szCs w:val="28"/>
        </w:rPr>
        <w:t>附件</w:t>
      </w:r>
      <w:r w:rsidR="00AA4F3B" w:rsidRPr="0081526D">
        <w:rPr>
          <w:rFonts w:ascii="仿宋" w:eastAsia="仿宋" w:hAnsi="仿宋" w:hint="eastAsia"/>
          <w:b/>
          <w:bCs/>
          <w:sz w:val="28"/>
          <w:szCs w:val="28"/>
        </w:rPr>
        <w:t>1</w:t>
      </w:r>
      <w:r w:rsidRPr="0081526D">
        <w:rPr>
          <w:rFonts w:ascii="仿宋" w:eastAsia="仿宋" w:hAnsi="仿宋" w:hint="eastAsia"/>
          <w:b/>
          <w:bCs/>
          <w:sz w:val="28"/>
          <w:szCs w:val="28"/>
        </w:rPr>
        <w:t>【</w:t>
      </w:r>
      <w:r w:rsidRPr="004E6E14">
        <w:rPr>
          <w:rFonts w:ascii="仿宋" w:eastAsia="仿宋" w:hAnsi="仿宋" w:hint="eastAsia"/>
          <w:b/>
          <w:bCs/>
          <w:sz w:val="28"/>
          <w:szCs w:val="28"/>
        </w:rPr>
        <w:t>正大杯第十届市调大赛</w:t>
      </w:r>
      <w:r w:rsidR="00420CDE">
        <w:rPr>
          <w:rFonts w:ascii="仿宋" w:eastAsia="仿宋" w:hAnsi="仿宋" w:hint="eastAsia"/>
          <w:b/>
          <w:bCs/>
          <w:sz w:val="28"/>
          <w:szCs w:val="28"/>
        </w:rPr>
        <w:t>“报告评审规则”</w:t>
      </w:r>
      <w:r w:rsidR="0036393E">
        <w:rPr>
          <w:rFonts w:ascii="仿宋" w:eastAsia="仿宋" w:hAnsi="仿宋" w:hint="eastAsia"/>
          <w:b/>
          <w:bCs/>
          <w:sz w:val="28"/>
          <w:szCs w:val="28"/>
        </w:rPr>
        <w:t>与</w:t>
      </w:r>
      <w:r w:rsidR="00420CDE">
        <w:rPr>
          <w:rFonts w:ascii="仿宋" w:eastAsia="仿宋" w:hAnsi="仿宋" w:hint="eastAsia"/>
          <w:b/>
          <w:bCs/>
          <w:sz w:val="28"/>
          <w:szCs w:val="28"/>
        </w:rPr>
        <w:t>“评分标准”</w:t>
      </w:r>
      <w:r w:rsidRPr="0081526D">
        <w:rPr>
          <w:rFonts w:ascii="仿宋" w:eastAsia="仿宋" w:hAnsi="仿宋" w:hint="eastAsia"/>
          <w:b/>
          <w:bCs/>
          <w:sz w:val="28"/>
          <w:szCs w:val="28"/>
        </w:rPr>
        <w:t>】</w:t>
      </w:r>
    </w:p>
    <w:p w:rsidR="00CF6A35" w:rsidRPr="0081526D" w:rsidRDefault="00CF6A35" w:rsidP="0081526D">
      <w:pPr>
        <w:rPr>
          <w:rFonts w:ascii="仿宋" w:eastAsia="仿宋" w:hAnsi="仿宋"/>
          <w:b/>
          <w:bCs/>
          <w:sz w:val="28"/>
          <w:szCs w:val="28"/>
        </w:rPr>
      </w:pPr>
      <w:r w:rsidRPr="0081526D">
        <w:rPr>
          <w:rFonts w:ascii="仿宋" w:eastAsia="仿宋" w:hAnsi="仿宋" w:hint="eastAsia"/>
          <w:b/>
          <w:bCs/>
          <w:sz w:val="28"/>
          <w:szCs w:val="28"/>
        </w:rPr>
        <w:t>附件</w:t>
      </w:r>
      <w:r w:rsidR="00AA4F3B" w:rsidRPr="0081526D">
        <w:rPr>
          <w:rFonts w:ascii="仿宋" w:eastAsia="仿宋" w:hAnsi="仿宋" w:hint="eastAsia"/>
          <w:b/>
          <w:bCs/>
          <w:sz w:val="28"/>
          <w:szCs w:val="28"/>
        </w:rPr>
        <w:t>2</w:t>
      </w:r>
      <w:r w:rsidRPr="0081526D">
        <w:rPr>
          <w:rFonts w:ascii="仿宋" w:eastAsia="仿宋" w:hAnsi="仿宋" w:hint="eastAsia"/>
          <w:b/>
          <w:bCs/>
          <w:sz w:val="28"/>
          <w:szCs w:val="28"/>
        </w:rPr>
        <w:t>【</w:t>
      </w:r>
      <w:r w:rsidR="00AA4F3B" w:rsidRPr="004E6E14">
        <w:rPr>
          <w:rFonts w:ascii="仿宋" w:eastAsia="仿宋" w:hAnsi="仿宋" w:hint="eastAsia"/>
          <w:b/>
          <w:bCs/>
          <w:sz w:val="28"/>
          <w:szCs w:val="28"/>
        </w:rPr>
        <w:t>南昌</w:t>
      </w:r>
      <w:r w:rsidRPr="004E6E14">
        <w:rPr>
          <w:rFonts w:ascii="仿宋" w:eastAsia="仿宋" w:hAnsi="仿宋" w:hint="eastAsia"/>
          <w:b/>
          <w:bCs/>
          <w:sz w:val="28"/>
          <w:szCs w:val="28"/>
        </w:rPr>
        <w:t>大学参赛作品信息表</w:t>
      </w:r>
      <w:r w:rsidRPr="0081526D">
        <w:rPr>
          <w:rFonts w:ascii="仿宋" w:eastAsia="仿宋" w:hAnsi="仿宋" w:hint="eastAsia"/>
          <w:b/>
          <w:bCs/>
          <w:sz w:val="28"/>
          <w:szCs w:val="28"/>
        </w:rPr>
        <w:t>】</w:t>
      </w:r>
    </w:p>
    <w:p w:rsidR="00CF6A35" w:rsidRPr="0081526D" w:rsidRDefault="00CF6A35" w:rsidP="0081526D">
      <w:pPr>
        <w:rPr>
          <w:rFonts w:ascii="仿宋" w:eastAsia="仿宋" w:hAnsi="仿宋"/>
          <w:b/>
          <w:bCs/>
          <w:sz w:val="28"/>
          <w:szCs w:val="28"/>
        </w:rPr>
      </w:pPr>
    </w:p>
    <w:p w:rsidR="00CF6A35" w:rsidRDefault="00CF6A35" w:rsidP="0081526D">
      <w:pPr>
        <w:rPr>
          <w:rFonts w:ascii="仿宋" w:eastAsia="仿宋" w:hAnsi="仿宋"/>
          <w:b/>
          <w:bCs/>
          <w:sz w:val="28"/>
          <w:szCs w:val="28"/>
        </w:rPr>
      </w:pPr>
    </w:p>
    <w:p w:rsidR="00B13380" w:rsidRPr="005B11FB" w:rsidRDefault="00B13380" w:rsidP="00B13380">
      <w:pPr>
        <w:jc w:val="right"/>
        <w:rPr>
          <w:rFonts w:ascii="黑体" w:eastAsia="黑体" w:hAnsi="黑体"/>
          <w:sz w:val="32"/>
          <w:szCs w:val="32"/>
        </w:rPr>
      </w:pPr>
    </w:p>
    <w:p w:rsidR="005F1B26" w:rsidRDefault="005F1B26" w:rsidP="005F1B26">
      <w:pPr>
        <w:ind w:right="640"/>
        <w:jc w:val="center"/>
        <w:rPr>
          <w:rFonts w:ascii="黑体" w:eastAsia="黑体" w:hAnsi="黑体" w:hint="eastAsia"/>
          <w:sz w:val="32"/>
          <w:szCs w:val="32"/>
        </w:rPr>
      </w:pPr>
      <w:r>
        <w:rPr>
          <w:rFonts w:ascii="黑体" w:eastAsia="黑体" w:hAnsi="黑体" w:hint="eastAsia"/>
          <w:sz w:val="32"/>
          <w:szCs w:val="32"/>
        </w:rPr>
        <w:t xml:space="preserve">                           指导单位：教务处</w:t>
      </w:r>
    </w:p>
    <w:p w:rsidR="005B11FB" w:rsidRPr="005F1B26" w:rsidRDefault="005B11FB" w:rsidP="005F1B26">
      <w:pPr>
        <w:ind w:right="640"/>
        <w:jc w:val="center"/>
        <w:rPr>
          <w:rFonts w:ascii="黑体" w:eastAsia="黑体" w:hAnsi="黑体"/>
          <w:sz w:val="32"/>
          <w:szCs w:val="32"/>
        </w:rPr>
      </w:pPr>
      <w:r>
        <w:rPr>
          <w:rFonts w:ascii="黑体" w:eastAsia="黑体" w:hAnsi="黑体" w:hint="eastAsia"/>
          <w:sz w:val="32"/>
          <w:szCs w:val="32"/>
        </w:rPr>
        <w:t xml:space="preserve">                          承办单位：</w:t>
      </w:r>
      <w:r w:rsidRPr="00B13380">
        <w:rPr>
          <w:rFonts w:ascii="黑体" w:eastAsia="黑体" w:hAnsi="黑体" w:hint="eastAsia"/>
          <w:sz w:val="32"/>
          <w:szCs w:val="32"/>
        </w:rPr>
        <w:t>经济管理学院</w:t>
      </w:r>
    </w:p>
    <w:p w:rsidR="00B13380" w:rsidRPr="00B13380" w:rsidRDefault="005B11FB" w:rsidP="005B11FB">
      <w:pPr>
        <w:ind w:right="843"/>
        <w:jc w:val="center"/>
        <w:rPr>
          <w:rFonts w:ascii="黑体" w:eastAsia="黑体" w:hAnsi="黑体"/>
          <w:sz w:val="32"/>
          <w:szCs w:val="32"/>
        </w:rPr>
      </w:pPr>
      <w:r>
        <w:rPr>
          <w:rFonts w:ascii="黑体" w:eastAsia="黑体" w:hAnsi="黑体" w:hint="eastAsia"/>
          <w:sz w:val="32"/>
          <w:szCs w:val="32"/>
        </w:rPr>
        <w:t xml:space="preserve">                            </w:t>
      </w:r>
      <w:r w:rsidR="00B13380" w:rsidRPr="00B13380">
        <w:rPr>
          <w:rFonts w:ascii="黑体" w:eastAsia="黑体" w:hAnsi="黑体" w:hint="eastAsia"/>
          <w:sz w:val="32"/>
          <w:szCs w:val="32"/>
        </w:rPr>
        <w:t>2</w:t>
      </w:r>
      <w:r w:rsidR="00B13380" w:rsidRPr="00B13380">
        <w:rPr>
          <w:rFonts w:ascii="黑体" w:eastAsia="黑体" w:hAnsi="黑体"/>
          <w:sz w:val="32"/>
          <w:szCs w:val="32"/>
        </w:rPr>
        <w:t>020</w:t>
      </w:r>
      <w:r w:rsidR="00B13380" w:rsidRPr="00B13380">
        <w:rPr>
          <w:rFonts w:ascii="黑体" w:eastAsia="黑体" w:hAnsi="黑体" w:hint="eastAsia"/>
          <w:sz w:val="32"/>
          <w:szCs w:val="32"/>
        </w:rPr>
        <w:t>年6月1</w:t>
      </w:r>
      <w:r w:rsidR="00B13380" w:rsidRPr="00B13380">
        <w:rPr>
          <w:rFonts w:ascii="黑体" w:eastAsia="黑体" w:hAnsi="黑体"/>
          <w:sz w:val="32"/>
          <w:szCs w:val="32"/>
        </w:rPr>
        <w:t>1</w:t>
      </w:r>
      <w:r w:rsidR="00B13380" w:rsidRPr="00B13380">
        <w:rPr>
          <w:rFonts w:ascii="黑体" w:eastAsia="黑体" w:hAnsi="黑体" w:hint="eastAsia"/>
          <w:sz w:val="32"/>
          <w:szCs w:val="32"/>
        </w:rPr>
        <w:t>日</w:t>
      </w:r>
    </w:p>
    <w:sectPr w:rsidR="00B13380" w:rsidRPr="00B13380" w:rsidSect="006D7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366" w:rsidRDefault="003B5366" w:rsidP="00AD3B30">
      <w:r>
        <w:separator/>
      </w:r>
    </w:p>
  </w:endnote>
  <w:endnote w:type="continuationSeparator" w:id="1">
    <w:p w:rsidR="003B5366" w:rsidRDefault="003B5366" w:rsidP="00AD3B3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366" w:rsidRDefault="003B5366" w:rsidP="00AD3B30">
      <w:r>
        <w:separator/>
      </w:r>
    </w:p>
  </w:footnote>
  <w:footnote w:type="continuationSeparator" w:id="1">
    <w:p w:rsidR="003B5366" w:rsidRDefault="003B5366" w:rsidP="00AD3B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9E6"/>
    <w:rsid w:val="000011FD"/>
    <w:rsid w:val="000140C4"/>
    <w:rsid w:val="000B6370"/>
    <w:rsid w:val="001303EC"/>
    <w:rsid w:val="00137AF7"/>
    <w:rsid w:val="001570BB"/>
    <w:rsid w:val="001B15C6"/>
    <w:rsid w:val="001B204D"/>
    <w:rsid w:val="001B306D"/>
    <w:rsid w:val="001B3BFC"/>
    <w:rsid w:val="001E62FC"/>
    <w:rsid w:val="001F3006"/>
    <w:rsid w:val="0020313C"/>
    <w:rsid w:val="00220AB0"/>
    <w:rsid w:val="0023206E"/>
    <w:rsid w:val="002C0263"/>
    <w:rsid w:val="002C6DF9"/>
    <w:rsid w:val="002E33A3"/>
    <w:rsid w:val="002E51EC"/>
    <w:rsid w:val="00312EEB"/>
    <w:rsid w:val="003154FC"/>
    <w:rsid w:val="00330589"/>
    <w:rsid w:val="0036393E"/>
    <w:rsid w:val="00366A8B"/>
    <w:rsid w:val="003844D3"/>
    <w:rsid w:val="003B5366"/>
    <w:rsid w:val="003C60AA"/>
    <w:rsid w:val="00402677"/>
    <w:rsid w:val="00420CDE"/>
    <w:rsid w:val="00453941"/>
    <w:rsid w:val="00476EC8"/>
    <w:rsid w:val="004A2C3C"/>
    <w:rsid w:val="004A7EC6"/>
    <w:rsid w:val="004B0F15"/>
    <w:rsid w:val="004D0435"/>
    <w:rsid w:val="004D23F7"/>
    <w:rsid w:val="004D2D53"/>
    <w:rsid w:val="004E6E14"/>
    <w:rsid w:val="00533476"/>
    <w:rsid w:val="00563C59"/>
    <w:rsid w:val="005667F2"/>
    <w:rsid w:val="005A2286"/>
    <w:rsid w:val="005B11FB"/>
    <w:rsid w:val="005B7A4C"/>
    <w:rsid w:val="005F1B26"/>
    <w:rsid w:val="006421B8"/>
    <w:rsid w:val="0065272A"/>
    <w:rsid w:val="00671796"/>
    <w:rsid w:val="00671FB8"/>
    <w:rsid w:val="006A45ED"/>
    <w:rsid w:val="006B0BF8"/>
    <w:rsid w:val="006D7157"/>
    <w:rsid w:val="006E1442"/>
    <w:rsid w:val="006E48F5"/>
    <w:rsid w:val="006F4405"/>
    <w:rsid w:val="00751D6E"/>
    <w:rsid w:val="007926E1"/>
    <w:rsid w:val="007A17F2"/>
    <w:rsid w:val="007B32C8"/>
    <w:rsid w:val="007B4400"/>
    <w:rsid w:val="007C52EB"/>
    <w:rsid w:val="007E06E7"/>
    <w:rsid w:val="007E5A16"/>
    <w:rsid w:val="00800804"/>
    <w:rsid w:val="0081337E"/>
    <w:rsid w:val="0081526D"/>
    <w:rsid w:val="00815BCF"/>
    <w:rsid w:val="00822DCF"/>
    <w:rsid w:val="008277A3"/>
    <w:rsid w:val="00830F7F"/>
    <w:rsid w:val="00831445"/>
    <w:rsid w:val="0086045B"/>
    <w:rsid w:val="00876AFE"/>
    <w:rsid w:val="00887339"/>
    <w:rsid w:val="00912BE9"/>
    <w:rsid w:val="00916E24"/>
    <w:rsid w:val="0092464C"/>
    <w:rsid w:val="00924DAB"/>
    <w:rsid w:val="009413C5"/>
    <w:rsid w:val="009553A1"/>
    <w:rsid w:val="00973822"/>
    <w:rsid w:val="009C024B"/>
    <w:rsid w:val="009F2F48"/>
    <w:rsid w:val="00A11D96"/>
    <w:rsid w:val="00A311EE"/>
    <w:rsid w:val="00A7137D"/>
    <w:rsid w:val="00A808B3"/>
    <w:rsid w:val="00AA4F3B"/>
    <w:rsid w:val="00AC0B1B"/>
    <w:rsid w:val="00AD102A"/>
    <w:rsid w:val="00AD3B30"/>
    <w:rsid w:val="00AE1A0D"/>
    <w:rsid w:val="00AF02D3"/>
    <w:rsid w:val="00B04E79"/>
    <w:rsid w:val="00B13380"/>
    <w:rsid w:val="00B1387A"/>
    <w:rsid w:val="00B201C1"/>
    <w:rsid w:val="00BE7751"/>
    <w:rsid w:val="00BF2630"/>
    <w:rsid w:val="00C3154D"/>
    <w:rsid w:val="00C47086"/>
    <w:rsid w:val="00C65AAD"/>
    <w:rsid w:val="00C676D8"/>
    <w:rsid w:val="00C92E3E"/>
    <w:rsid w:val="00CC4B9B"/>
    <w:rsid w:val="00CF6A35"/>
    <w:rsid w:val="00DB7B79"/>
    <w:rsid w:val="00DC3E0E"/>
    <w:rsid w:val="00E15EB2"/>
    <w:rsid w:val="00E52971"/>
    <w:rsid w:val="00E87D1B"/>
    <w:rsid w:val="00EC1F92"/>
    <w:rsid w:val="00EE2395"/>
    <w:rsid w:val="00EF4B10"/>
    <w:rsid w:val="00F05ED4"/>
    <w:rsid w:val="00F15231"/>
    <w:rsid w:val="00F57F82"/>
    <w:rsid w:val="00F919E6"/>
    <w:rsid w:val="00FB1CC3"/>
    <w:rsid w:val="00FC0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0AA"/>
    <w:rPr>
      <w:color w:val="0000FF"/>
      <w:u w:val="single"/>
    </w:rPr>
  </w:style>
  <w:style w:type="character" w:styleId="a4">
    <w:name w:val="FollowedHyperlink"/>
    <w:basedOn w:val="a0"/>
    <w:uiPriority w:val="99"/>
    <w:semiHidden/>
    <w:unhideWhenUsed/>
    <w:rsid w:val="003C60AA"/>
    <w:rPr>
      <w:color w:val="954F72" w:themeColor="followedHyperlink"/>
      <w:u w:val="single"/>
    </w:rPr>
  </w:style>
  <w:style w:type="character" w:customStyle="1" w:styleId="UnresolvedMention">
    <w:name w:val="Unresolved Mention"/>
    <w:basedOn w:val="a0"/>
    <w:uiPriority w:val="99"/>
    <w:semiHidden/>
    <w:unhideWhenUsed/>
    <w:rsid w:val="00B201C1"/>
    <w:rPr>
      <w:color w:val="605E5C"/>
      <w:shd w:val="clear" w:color="auto" w:fill="E1DFDD"/>
    </w:rPr>
  </w:style>
  <w:style w:type="paragraph" w:styleId="a5">
    <w:name w:val="Normal (Web)"/>
    <w:basedOn w:val="a"/>
    <w:uiPriority w:val="99"/>
    <w:semiHidden/>
    <w:unhideWhenUsed/>
    <w:rsid w:val="00AE1A0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AD3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D3B30"/>
    <w:rPr>
      <w:sz w:val="18"/>
      <w:szCs w:val="18"/>
    </w:rPr>
  </w:style>
  <w:style w:type="paragraph" w:styleId="a7">
    <w:name w:val="footer"/>
    <w:basedOn w:val="a"/>
    <w:link w:val="Char0"/>
    <w:uiPriority w:val="99"/>
    <w:unhideWhenUsed/>
    <w:rsid w:val="00AD3B30"/>
    <w:pPr>
      <w:tabs>
        <w:tab w:val="center" w:pos="4153"/>
        <w:tab w:val="right" w:pos="8306"/>
      </w:tabs>
      <w:snapToGrid w:val="0"/>
      <w:jc w:val="left"/>
    </w:pPr>
    <w:rPr>
      <w:sz w:val="18"/>
      <w:szCs w:val="18"/>
    </w:rPr>
  </w:style>
  <w:style w:type="character" w:customStyle="1" w:styleId="Char0">
    <w:name w:val="页脚 Char"/>
    <w:basedOn w:val="a0"/>
    <w:link w:val="a7"/>
    <w:uiPriority w:val="99"/>
    <w:rsid w:val="00AD3B30"/>
    <w:rPr>
      <w:sz w:val="18"/>
      <w:szCs w:val="18"/>
    </w:rPr>
  </w:style>
</w:styles>
</file>

<file path=word/webSettings.xml><?xml version="1.0" encoding="utf-8"?>
<w:webSettings xmlns:r="http://schemas.openxmlformats.org/officeDocument/2006/relationships" xmlns:w="http://schemas.openxmlformats.org/wordprocessingml/2006/main">
  <w:divs>
    <w:div w:id="1860392789">
      <w:bodyDiv w:val="1"/>
      <w:marLeft w:val="0"/>
      <w:marRight w:val="0"/>
      <w:marTop w:val="0"/>
      <w:marBottom w:val="0"/>
      <w:divBdr>
        <w:top w:val="none" w:sz="0" w:space="0" w:color="auto"/>
        <w:left w:val="none" w:sz="0" w:space="0" w:color="auto"/>
        <w:bottom w:val="none" w:sz="0" w:space="0" w:color="auto"/>
        <w:right w:val="none" w:sz="0" w:space="0" w:color="auto"/>
      </w:divBdr>
      <w:divsChild>
        <w:div w:id="1054737001">
          <w:marLeft w:val="0"/>
          <w:marRight w:val="0"/>
          <w:marTop w:val="0"/>
          <w:marBottom w:val="0"/>
          <w:divBdr>
            <w:top w:val="none" w:sz="0" w:space="0" w:color="auto"/>
            <w:left w:val="none" w:sz="0" w:space="0" w:color="auto"/>
            <w:bottom w:val="none" w:sz="0" w:space="0" w:color="auto"/>
            <w:right w:val="none" w:sz="0" w:space="0" w:color="auto"/>
          </w:divBdr>
          <w:divsChild>
            <w:div w:id="1317300570">
              <w:marLeft w:val="0"/>
              <w:marRight w:val="0"/>
              <w:marTop w:val="100"/>
              <w:marBottom w:val="100"/>
              <w:divBdr>
                <w:top w:val="none" w:sz="0" w:space="0" w:color="auto"/>
                <w:left w:val="none" w:sz="0" w:space="0" w:color="auto"/>
                <w:bottom w:val="none" w:sz="0" w:space="0" w:color="auto"/>
                <w:right w:val="none" w:sz="0" w:space="0" w:color="auto"/>
              </w:divBdr>
              <w:divsChild>
                <w:div w:id="303900830">
                  <w:marLeft w:val="0"/>
                  <w:marRight w:val="0"/>
                  <w:marTop w:val="0"/>
                  <w:marBottom w:val="0"/>
                  <w:divBdr>
                    <w:top w:val="none" w:sz="0" w:space="0" w:color="auto"/>
                    <w:left w:val="none" w:sz="0" w:space="0" w:color="auto"/>
                    <w:bottom w:val="none" w:sz="0" w:space="0" w:color="auto"/>
                    <w:right w:val="none" w:sz="0" w:space="0" w:color="auto"/>
                  </w:divBdr>
                  <w:divsChild>
                    <w:div w:id="1080181104">
                      <w:marLeft w:val="0"/>
                      <w:marRight w:val="0"/>
                      <w:marTop w:val="0"/>
                      <w:marBottom w:val="0"/>
                      <w:divBdr>
                        <w:top w:val="none" w:sz="0" w:space="0" w:color="auto"/>
                        <w:left w:val="none" w:sz="0" w:space="0" w:color="auto"/>
                        <w:bottom w:val="none" w:sz="0" w:space="0" w:color="auto"/>
                        <w:right w:val="none" w:sz="0" w:space="0" w:color="auto"/>
                      </w:divBdr>
                      <w:divsChild>
                        <w:div w:id="1480658826">
                          <w:marLeft w:val="0"/>
                          <w:marRight w:val="0"/>
                          <w:marTop w:val="0"/>
                          <w:marBottom w:val="0"/>
                          <w:divBdr>
                            <w:top w:val="none" w:sz="0" w:space="0" w:color="auto"/>
                            <w:left w:val="none" w:sz="0" w:space="0" w:color="auto"/>
                            <w:bottom w:val="none" w:sz="0" w:space="0" w:color="auto"/>
                            <w:right w:val="none" w:sz="0" w:space="0" w:color="auto"/>
                          </w:divBdr>
                          <w:divsChild>
                            <w:div w:id="112480641">
                              <w:marLeft w:val="0"/>
                              <w:marRight w:val="0"/>
                              <w:marTop w:val="0"/>
                              <w:marBottom w:val="0"/>
                              <w:divBdr>
                                <w:top w:val="none" w:sz="0" w:space="0" w:color="auto"/>
                                <w:left w:val="none" w:sz="0" w:space="0" w:color="auto"/>
                                <w:bottom w:val="none" w:sz="0" w:space="0" w:color="auto"/>
                                <w:right w:val="none" w:sz="0" w:space="0" w:color="auto"/>
                              </w:divBdr>
                            </w:div>
                            <w:div w:id="18776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熊国经</dc:creator>
  <cp:keywords/>
  <dc:description/>
  <cp:lastModifiedBy>917529546@qq.com</cp:lastModifiedBy>
  <cp:revision>27</cp:revision>
  <dcterms:created xsi:type="dcterms:W3CDTF">2020-06-10T14:29:00Z</dcterms:created>
  <dcterms:modified xsi:type="dcterms:W3CDTF">2020-06-12T03:11:00Z</dcterms:modified>
</cp:coreProperties>
</file>